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5F8FA" w14:textId="77777777" w:rsidR="00B51C32" w:rsidRDefault="004C645B" w:rsidP="00502D04">
      <w:pPr>
        <w:jc w:val="center"/>
        <w:rPr>
          <w:b/>
          <w:noProof/>
          <w:sz w:val="28"/>
          <w:szCs w:val="28"/>
          <w:lang w:eastAsia="en-GB"/>
        </w:rPr>
      </w:pPr>
      <w:r>
        <w:rPr>
          <w:b/>
          <w:noProof/>
          <w:sz w:val="28"/>
          <w:szCs w:val="28"/>
          <w:lang w:eastAsia="en-GB"/>
        </w:rPr>
        <w:t xml:space="preserve">Improving </w:t>
      </w:r>
      <w:r w:rsidR="00B01D10" w:rsidRPr="005733E3">
        <w:rPr>
          <w:b/>
          <w:noProof/>
          <w:sz w:val="28"/>
          <w:szCs w:val="28"/>
          <w:lang w:eastAsia="en-GB"/>
        </w:rPr>
        <w:t>Male Fertility</w:t>
      </w:r>
      <w:r w:rsidR="00554524">
        <w:rPr>
          <w:b/>
          <w:noProof/>
          <w:sz w:val="28"/>
          <w:szCs w:val="28"/>
          <w:lang w:eastAsia="en-GB"/>
        </w:rPr>
        <w:t xml:space="preserve"> </w:t>
      </w:r>
      <w:r w:rsidR="00016754">
        <w:rPr>
          <w:b/>
          <w:noProof/>
          <w:sz w:val="28"/>
          <w:szCs w:val="28"/>
          <w:lang w:eastAsia="en-GB"/>
        </w:rPr>
        <w:t xml:space="preserve">Part I: </w:t>
      </w:r>
    </w:p>
    <w:p w14:paraId="4308FFAF" w14:textId="50594A5A" w:rsidR="001E4EDE" w:rsidRPr="005733E3" w:rsidRDefault="00931C82" w:rsidP="00502D04">
      <w:pPr>
        <w:jc w:val="center"/>
        <w:rPr>
          <w:b/>
          <w:noProof/>
          <w:sz w:val="28"/>
          <w:szCs w:val="28"/>
          <w:lang w:eastAsia="en-GB"/>
        </w:rPr>
      </w:pPr>
      <w:r>
        <w:rPr>
          <w:b/>
          <w:noProof/>
          <w:sz w:val="28"/>
          <w:szCs w:val="28"/>
          <w:lang w:eastAsia="en-GB"/>
        </w:rPr>
        <w:t>Is</w:t>
      </w:r>
      <w:r w:rsidR="00FA2FF4">
        <w:rPr>
          <w:b/>
          <w:noProof/>
          <w:sz w:val="28"/>
          <w:szCs w:val="28"/>
          <w:lang w:eastAsia="en-GB"/>
        </w:rPr>
        <w:t xml:space="preserve"> having</w:t>
      </w:r>
      <w:r>
        <w:rPr>
          <w:b/>
          <w:noProof/>
          <w:sz w:val="28"/>
          <w:szCs w:val="28"/>
          <w:lang w:eastAsia="en-GB"/>
        </w:rPr>
        <w:t xml:space="preserve"> </w:t>
      </w:r>
      <w:r w:rsidR="00B51C32">
        <w:rPr>
          <w:b/>
          <w:noProof/>
          <w:sz w:val="28"/>
          <w:szCs w:val="28"/>
          <w:lang w:eastAsia="en-GB"/>
        </w:rPr>
        <w:t>‘normal’</w:t>
      </w:r>
      <w:r w:rsidR="00FA2FF4">
        <w:rPr>
          <w:b/>
          <w:noProof/>
          <w:sz w:val="28"/>
          <w:szCs w:val="28"/>
          <w:lang w:eastAsia="en-GB"/>
        </w:rPr>
        <w:t xml:space="preserve"> sperm results</w:t>
      </w:r>
      <w:r w:rsidR="00B51C32">
        <w:rPr>
          <w:b/>
          <w:noProof/>
          <w:sz w:val="28"/>
          <w:szCs w:val="28"/>
          <w:lang w:eastAsia="en-GB"/>
        </w:rPr>
        <w:t xml:space="preserve"> </w:t>
      </w:r>
      <w:r w:rsidR="00164EBE">
        <w:rPr>
          <w:b/>
          <w:noProof/>
          <w:sz w:val="28"/>
          <w:szCs w:val="28"/>
          <w:lang w:eastAsia="en-GB"/>
        </w:rPr>
        <w:t>good enough</w:t>
      </w:r>
      <w:r>
        <w:rPr>
          <w:b/>
          <w:noProof/>
          <w:sz w:val="28"/>
          <w:szCs w:val="28"/>
          <w:lang w:eastAsia="en-GB"/>
        </w:rPr>
        <w:t>?</w:t>
      </w:r>
    </w:p>
    <w:p w14:paraId="4B45BCB5" w14:textId="65922B16" w:rsidR="00C26E4C" w:rsidRDefault="001940B9" w:rsidP="00502D04">
      <w:pPr>
        <w:jc w:val="center"/>
      </w:pPr>
      <w:r>
        <w:rPr>
          <w:noProof/>
          <w:lang w:eastAsia="en-GB"/>
        </w:rPr>
        <mc:AlternateContent>
          <mc:Choice Requires="wps">
            <w:drawing>
              <wp:inline distT="0" distB="0" distL="0" distR="0" wp14:anchorId="338BC5A8" wp14:editId="142A8FA2">
                <wp:extent cx="306070" cy="306070"/>
                <wp:effectExtent l="0" t="0" r="0" b="0"/>
                <wp:docPr id="1" name="AutoShape 1" descr=" Foods to Increase Sperm Count- screenshot thumbnai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Foods to Increase Sperm Count- screenshot thumbnail  "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" filled="f" stroked="f">
                <o:lock v:ext="edit" aspectratio="t"/>
                <w10:anchorlock/>
              </v:rect>
            </w:pict>
          </mc:Fallback>
        </mc:AlternateContent>
      </w:r>
      <w:r w:rsidR="00480CD6">
        <w:rPr>
          <w:noProof/>
          <w:lang w:eastAsia="en-GB"/>
        </w:rPr>
        <w:drawing>
          <wp:inline distT="0" distB="0" distL="0" distR="0" wp14:anchorId="617A39AE" wp14:editId="2903AB6B">
            <wp:extent cx="2766060" cy="1653540"/>
            <wp:effectExtent l="0" t="0" r="0" b="3810"/>
            <wp:docPr id="2" name="Picture 2" descr="Image result for sperm penetrating egg photo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rm penetrating egg photograp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060" cy="1653540"/>
                    </a:xfrm>
                    <a:prstGeom prst="rect">
                      <a:avLst/>
                    </a:prstGeom>
                    <a:noFill/>
                    <a:ln>
                      <a:noFill/>
                    </a:ln>
                  </pic:spPr>
                </pic:pic>
              </a:graphicData>
            </a:graphic>
          </wp:inline>
        </w:drawing>
      </w:r>
    </w:p>
    <w:p w14:paraId="39ED954A" w14:textId="0DB5170C" w:rsidR="006279EA" w:rsidRPr="00955EBE" w:rsidRDefault="00C85525" w:rsidP="00C85525">
      <w:pPr>
        <w:rPr>
          <w:color w:val="262626" w:themeColor="text1" w:themeTint="D9"/>
        </w:rPr>
      </w:pPr>
      <w:r>
        <w:rPr>
          <w:color w:val="262626" w:themeColor="text1" w:themeTint="D9"/>
        </w:rPr>
        <w:t>You’ve probably seen the headline</w:t>
      </w:r>
      <w:r w:rsidR="00FA2FF4">
        <w:rPr>
          <w:color w:val="262626" w:themeColor="text1" w:themeTint="D9"/>
        </w:rPr>
        <w:t>s - sperm counts are dropping and</w:t>
      </w:r>
      <w:r>
        <w:rPr>
          <w:color w:val="262626" w:themeColor="text1" w:themeTint="D9"/>
        </w:rPr>
        <w:t xml:space="preserve"> ma</w:t>
      </w:r>
      <w:r w:rsidR="00DB4B4A" w:rsidRPr="00955EBE">
        <w:rPr>
          <w:color w:val="262626" w:themeColor="text1" w:themeTint="D9"/>
        </w:rPr>
        <w:t>le fertility issues are on the rise</w:t>
      </w:r>
      <w:r w:rsidR="00FA2FF4">
        <w:rPr>
          <w:color w:val="262626" w:themeColor="text1" w:themeTint="D9"/>
        </w:rPr>
        <w:t>.</w:t>
      </w:r>
      <w:r>
        <w:rPr>
          <w:color w:val="262626" w:themeColor="text1" w:themeTint="D9"/>
        </w:rPr>
        <w:t xml:space="preserve"> </w:t>
      </w:r>
      <w:r w:rsidR="00FA2FF4">
        <w:rPr>
          <w:color w:val="262626" w:themeColor="text1" w:themeTint="D9"/>
        </w:rPr>
        <w:t xml:space="preserve">A recent </w:t>
      </w:r>
      <w:hyperlink r:id="rId10" w:history="1">
        <w:r w:rsidR="00FA2FF4" w:rsidRPr="00826AF7">
          <w:rPr>
            <w:rStyle w:val="Hyperlink"/>
          </w:rPr>
          <w:t xml:space="preserve">article </w:t>
        </w:r>
        <w:r w:rsidR="00826AF7">
          <w:rPr>
            <w:rStyle w:val="Hyperlink"/>
          </w:rPr>
          <w:t xml:space="preserve">on the male fertility </w:t>
        </w:r>
        <w:r w:rsidR="00FA2FF4" w:rsidRPr="00826AF7">
          <w:rPr>
            <w:rStyle w:val="Hyperlink"/>
          </w:rPr>
          <w:t>in the Guardian</w:t>
        </w:r>
      </w:hyperlink>
      <w:r w:rsidR="00FA2FF4">
        <w:rPr>
          <w:color w:val="262626" w:themeColor="text1" w:themeTint="D9"/>
        </w:rPr>
        <w:t xml:space="preserve"> </w:t>
      </w:r>
      <w:r w:rsidR="00D77637">
        <w:rPr>
          <w:color w:val="262626" w:themeColor="text1" w:themeTint="D9"/>
        </w:rPr>
        <w:t>explored the issues</w:t>
      </w:r>
      <w:r w:rsidR="00FA2FF4">
        <w:rPr>
          <w:color w:val="262626" w:themeColor="text1" w:themeTint="D9"/>
        </w:rPr>
        <w:t xml:space="preserve"> and highlighted the lack of </w:t>
      </w:r>
      <w:r w:rsidR="00D77637">
        <w:rPr>
          <w:color w:val="262626" w:themeColor="text1" w:themeTint="D9"/>
        </w:rPr>
        <w:t xml:space="preserve">proper diagnosis, </w:t>
      </w:r>
      <w:r w:rsidR="00FA2FF4">
        <w:rPr>
          <w:color w:val="262626" w:themeColor="text1" w:themeTint="D9"/>
        </w:rPr>
        <w:t xml:space="preserve">support </w:t>
      </w:r>
      <w:r w:rsidR="00D77637">
        <w:rPr>
          <w:color w:val="262626" w:themeColor="text1" w:themeTint="D9"/>
        </w:rPr>
        <w:t xml:space="preserve">and treatment </w:t>
      </w:r>
      <w:r w:rsidR="00FA2FF4">
        <w:rPr>
          <w:color w:val="262626" w:themeColor="text1" w:themeTint="D9"/>
        </w:rPr>
        <w:t xml:space="preserve">for men facing difficulties. </w:t>
      </w:r>
      <w:r>
        <w:rPr>
          <w:color w:val="262626" w:themeColor="text1" w:themeTint="D9"/>
        </w:rPr>
        <w:t>So we know that there is a problem generally but what is less obvious is that the</w:t>
      </w:r>
      <w:r w:rsidR="00D77637">
        <w:rPr>
          <w:color w:val="262626" w:themeColor="text1" w:themeTint="D9"/>
        </w:rPr>
        <w:t xml:space="preserve"> </w:t>
      </w:r>
      <w:r w:rsidR="00010B72">
        <w:rPr>
          <w:color w:val="262626" w:themeColor="text1" w:themeTint="D9"/>
        </w:rPr>
        <w:t>primary</w:t>
      </w:r>
      <w:r w:rsidR="00D77637">
        <w:rPr>
          <w:color w:val="262626" w:themeColor="text1" w:themeTint="D9"/>
        </w:rPr>
        <w:t xml:space="preserve"> test</w:t>
      </w:r>
      <w:r w:rsidR="00010B72">
        <w:rPr>
          <w:color w:val="262626" w:themeColor="text1" w:themeTint="D9"/>
        </w:rPr>
        <w:t xml:space="preserve"> for male fertility, semen analysis, is</w:t>
      </w:r>
      <w:r w:rsidR="00185030" w:rsidRPr="00955EBE">
        <w:rPr>
          <w:color w:val="262626" w:themeColor="text1" w:themeTint="D9"/>
        </w:rPr>
        <w:t xml:space="preserve"> </w:t>
      </w:r>
      <w:r w:rsidR="00D77637">
        <w:rPr>
          <w:color w:val="262626" w:themeColor="text1" w:themeTint="D9"/>
        </w:rPr>
        <w:t xml:space="preserve">also </w:t>
      </w:r>
      <w:r w:rsidR="00185030" w:rsidRPr="00955EBE">
        <w:rPr>
          <w:color w:val="262626" w:themeColor="text1" w:themeTint="D9"/>
        </w:rPr>
        <w:t>misleading</w:t>
      </w:r>
      <w:r>
        <w:rPr>
          <w:color w:val="262626" w:themeColor="text1" w:themeTint="D9"/>
        </w:rPr>
        <w:t>, with ‘normal’ results being as much as 5 times lower than the average for a fertile man.</w:t>
      </w:r>
      <w:r w:rsidR="00235050" w:rsidRPr="00955EBE">
        <w:rPr>
          <w:color w:val="262626" w:themeColor="text1" w:themeTint="D9"/>
        </w:rPr>
        <w:t xml:space="preserve"> </w:t>
      </w:r>
      <w:r w:rsidR="00FA2FF4">
        <w:rPr>
          <w:color w:val="262626" w:themeColor="text1" w:themeTint="D9"/>
        </w:rPr>
        <w:t xml:space="preserve">In this blog I’d like to </w:t>
      </w:r>
      <w:r w:rsidR="00010B72">
        <w:rPr>
          <w:color w:val="262626" w:themeColor="text1" w:themeTint="D9"/>
        </w:rPr>
        <w:t xml:space="preserve">explore this in more detail and </w:t>
      </w:r>
      <w:r w:rsidR="00FA2FF4">
        <w:rPr>
          <w:color w:val="262626" w:themeColor="text1" w:themeTint="D9"/>
        </w:rPr>
        <w:t xml:space="preserve">in the next blog </w:t>
      </w:r>
      <w:r w:rsidR="00010B72">
        <w:rPr>
          <w:color w:val="262626" w:themeColor="text1" w:themeTint="D9"/>
        </w:rPr>
        <w:t xml:space="preserve">article </w:t>
      </w:r>
      <w:r w:rsidR="00FA2FF4">
        <w:rPr>
          <w:color w:val="262626" w:themeColor="text1" w:themeTint="D9"/>
        </w:rPr>
        <w:t xml:space="preserve">in January take a look at some of the steps men can take to improve the quality of sperm, semen and their fertility. </w:t>
      </w:r>
    </w:p>
    <w:p w14:paraId="56BE1F0A" w14:textId="1F10FC2D" w:rsidR="00235050" w:rsidRPr="0007071B" w:rsidRDefault="0007071B" w:rsidP="79C7988A">
      <w:pPr>
        <w:rPr>
          <w:b/>
          <w:color w:val="262626" w:themeColor="text1" w:themeTint="D9"/>
        </w:rPr>
      </w:pPr>
      <w:r>
        <w:rPr>
          <w:b/>
          <w:color w:val="262626" w:themeColor="text1" w:themeTint="D9"/>
        </w:rPr>
        <w:t>A normal sperm result means</w:t>
      </w:r>
      <w:r w:rsidR="00B07535" w:rsidRPr="0007071B">
        <w:rPr>
          <w:b/>
          <w:color w:val="262626" w:themeColor="text1" w:themeTint="D9"/>
        </w:rPr>
        <w:t xml:space="preserve"> normal fertility, doesn’t it?</w:t>
      </w:r>
    </w:p>
    <w:p w14:paraId="52104F41" w14:textId="726D63E3" w:rsidR="00AA043A" w:rsidRPr="00955EBE" w:rsidRDefault="00D77637" w:rsidP="79C7988A">
      <w:pPr>
        <w:rPr>
          <w:color w:val="262626" w:themeColor="text1" w:themeTint="D9"/>
        </w:rPr>
      </w:pPr>
      <w:proofErr w:type="gramStart"/>
      <w:r>
        <w:rPr>
          <w:color w:val="262626" w:themeColor="text1" w:themeTint="D9"/>
        </w:rPr>
        <w:t>Not at all.</w:t>
      </w:r>
      <w:proofErr w:type="gramEnd"/>
      <w:r>
        <w:rPr>
          <w:color w:val="262626" w:themeColor="text1" w:themeTint="D9"/>
        </w:rPr>
        <w:t xml:space="preserve"> </w:t>
      </w:r>
      <w:r w:rsidR="00BD1C3B">
        <w:rPr>
          <w:color w:val="262626" w:themeColor="text1" w:themeTint="D9"/>
        </w:rPr>
        <w:t xml:space="preserve"> </w:t>
      </w:r>
      <w:r w:rsidR="00A5069A" w:rsidRPr="00955EBE">
        <w:rPr>
          <w:color w:val="262626" w:themeColor="text1" w:themeTint="D9"/>
        </w:rPr>
        <w:t xml:space="preserve">The </w:t>
      </w:r>
      <w:r w:rsidR="00C85525">
        <w:rPr>
          <w:color w:val="262626" w:themeColor="text1" w:themeTint="D9"/>
        </w:rPr>
        <w:t xml:space="preserve">latest </w:t>
      </w:r>
      <w:r w:rsidR="004C1B60">
        <w:rPr>
          <w:color w:val="262626" w:themeColor="text1" w:themeTint="D9"/>
        </w:rPr>
        <w:t xml:space="preserve">semen analysis </w:t>
      </w:r>
      <w:r w:rsidR="00A5069A" w:rsidRPr="00955EBE">
        <w:rPr>
          <w:color w:val="262626" w:themeColor="text1" w:themeTint="D9"/>
        </w:rPr>
        <w:t>reference ranges</w:t>
      </w:r>
      <w:r w:rsidR="00B51C32">
        <w:rPr>
          <w:color w:val="262626" w:themeColor="text1" w:themeTint="D9"/>
        </w:rPr>
        <w:t>,</w:t>
      </w:r>
      <w:r w:rsidR="00A5069A" w:rsidRPr="00955EBE">
        <w:rPr>
          <w:color w:val="262626" w:themeColor="text1" w:themeTint="D9"/>
        </w:rPr>
        <w:t xml:space="preserve"> that are used to determine what is </w:t>
      </w:r>
      <w:r w:rsidR="00970208" w:rsidRPr="00955EBE">
        <w:rPr>
          <w:color w:val="262626" w:themeColor="text1" w:themeTint="D9"/>
        </w:rPr>
        <w:t>‘</w:t>
      </w:r>
      <w:r w:rsidR="00A5069A" w:rsidRPr="00955EBE">
        <w:rPr>
          <w:color w:val="262626" w:themeColor="text1" w:themeTint="D9"/>
        </w:rPr>
        <w:t>normal</w:t>
      </w:r>
      <w:r w:rsidR="00970208" w:rsidRPr="00955EBE">
        <w:rPr>
          <w:color w:val="262626" w:themeColor="text1" w:themeTint="D9"/>
        </w:rPr>
        <w:t>’</w:t>
      </w:r>
      <w:r w:rsidR="00A5069A" w:rsidRPr="00955EBE">
        <w:rPr>
          <w:color w:val="262626" w:themeColor="text1" w:themeTint="D9"/>
        </w:rPr>
        <w:t xml:space="preserve"> </w:t>
      </w:r>
      <w:r w:rsidR="00196E9A" w:rsidRPr="00955EBE">
        <w:rPr>
          <w:color w:val="262626" w:themeColor="text1" w:themeTint="D9"/>
        </w:rPr>
        <w:t>and therefore who should be investigated and referred for treatment</w:t>
      </w:r>
      <w:r w:rsidR="00A04791" w:rsidRPr="00955EBE">
        <w:rPr>
          <w:color w:val="262626" w:themeColor="text1" w:themeTint="D9"/>
        </w:rPr>
        <w:t xml:space="preserve">, </w:t>
      </w:r>
      <w:r w:rsidR="00C85525">
        <w:rPr>
          <w:color w:val="262626" w:themeColor="text1" w:themeTint="D9"/>
        </w:rPr>
        <w:t>were</w:t>
      </w:r>
      <w:r w:rsidR="00AF5D29" w:rsidRPr="00955EBE">
        <w:rPr>
          <w:color w:val="262626" w:themeColor="text1" w:themeTint="D9"/>
        </w:rPr>
        <w:t xml:space="preserve"> set by the</w:t>
      </w:r>
      <w:r w:rsidR="00A5069A" w:rsidRPr="00955EBE">
        <w:rPr>
          <w:color w:val="262626" w:themeColor="text1" w:themeTint="D9"/>
        </w:rPr>
        <w:t xml:space="preserve"> World Health Organisation</w:t>
      </w:r>
      <w:r w:rsidR="003F0D01" w:rsidRPr="00955EBE">
        <w:rPr>
          <w:color w:val="262626" w:themeColor="text1" w:themeTint="D9"/>
        </w:rPr>
        <w:t xml:space="preserve"> (WHO) </w:t>
      </w:r>
      <w:r w:rsidR="00C85525">
        <w:rPr>
          <w:color w:val="262626" w:themeColor="text1" w:themeTint="D9"/>
        </w:rPr>
        <w:t>in 2010.</w:t>
      </w:r>
      <w:r w:rsidR="003E7C66" w:rsidRPr="00955EBE">
        <w:rPr>
          <w:color w:val="262626" w:themeColor="text1" w:themeTint="D9"/>
        </w:rPr>
        <w:t xml:space="preserve">  The researchers who collated and published the data themselves state "</w:t>
      </w:r>
      <w:r w:rsidR="00A04791" w:rsidRPr="00955EBE">
        <w:rPr>
          <w:color w:val="262626" w:themeColor="text1" w:themeTint="D9"/>
        </w:rPr>
        <w:t xml:space="preserve">reference limits should not be over-interpreted to distinguish fertile from infertile men </w:t>
      </w:r>
      <w:r w:rsidR="00AD7E87" w:rsidRPr="00955EBE">
        <w:rPr>
          <w:color w:val="262626" w:themeColor="text1" w:themeTint="D9"/>
        </w:rPr>
        <w:t>accurately.</w:t>
      </w:r>
      <w:r w:rsidR="00DB4B4A" w:rsidRPr="00955EBE">
        <w:rPr>
          <w:rStyle w:val="FootnoteReference"/>
          <w:color w:val="262626" w:themeColor="text1" w:themeTint="D9"/>
        </w:rPr>
        <w:footnoteReference w:id="1"/>
      </w:r>
      <w:r w:rsidR="00FD5B58" w:rsidRPr="00955EBE">
        <w:rPr>
          <w:color w:val="262626" w:themeColor="text1" w:themeTint="D9"/>
        </w:rPr>
        <w:t>"</w:t>
      </w:r>
      <w:r w:rsidR="00E04917" w:rsidRPr="00955EBE">
        <w:rPr>
          <w:color w:val="262626" w:themeColor="text1" w:themeTint="D9"/>
        </w:rPr>
        <w:t xml:space="preserve"> </w:t>
      </w:r>
      <w:r w:rsidR="00EA7FCA" w:rsidRPr="00955EBE">
        <w:rPr>
          <w:color w:val="262626" w:themeColor="text1" w:themeTint="D9"/>
        </w:rPr>
        <w:t xml:space="preserve">A report, </w:t>
      </w:r>
      <w:r w:rsidR="00B51C32">
        <w:rPr>
          <w:color w:val="262626" w:themeColor="text1" w:themeTint="D9"/>
        </w:rPr>
        <w:t xml:space="preserve">by an internationally acclaimed expert in male fertility, </w:t>
      </w:r>
      <w:r w:rsidR="00EA7FCA" w:rsidRPr="00955EBE">
        <w:rPr>
          <w:color w:val="262626" w:themeColor="text1" w:themeTint="D9"/>
        </w:rPr>
        <w:t>which looks in detail at how the WHO guidelines were drawn up, concludes “Because of the lowered threshold, countless couples are being misdiagnosed and therefore missing the opportunity to benefit from</w:t>
      </w:r>
      <w:r>
        <w:rPr>
          <w:color w:val="262626" w:themeColor="text1" w:themeTint="D9"/>
        </w:rPr>
        <w:t xml:space="preserve"> </w:t>
      </w:r>
      <w:r w:rsidR="00EA7FCA" w:rsidRPr="00955EBE">
        <w:rPr>
          <w:color w:val="262626" w:themeColor="text1" w:themeTint="D9"/>
        </w:rPr>
        <w:t>diagnosis and treatment.</w:t>
      </w:r>
      <w:r w:rsidR="00DB4B4A" w:rsidRPr="00955EBE">
        <w:rPr>
          <w:rStyle w:val="FootnoteReference"/>
          <w:color w:val="262626" w:themeColor="text1" w:themeTint="D9"/>
        </w:rPr>
        <w:footnoteReference w:id="2"/>
      </w:r>
      <w:r w:rsidR="00EA7FCA" w:rsidRPr="00955EBE">
        <w:rPr>
          <w:color w:val="262626" w:themeColor="text1" w:themeTint="D9"/>
        </w:rPr>
        <w:t>”</w:t>
      </w:r>
      <w:r w:rsidR="00010B72">
        <w:rPr>
          <w:color w:val="262626" w:themeColor="text1" w:themeTint="D9"/>
        </w:rPr>
        <w:t xml:space="preserve"> </w:t>
      </w:r>
    </w:p>
    <w:p w14:paraId="01B30849" w14:textId="2387CB99" w:rsidR="00E0167D" w:rsidRDefault="00FB2AF7" w:rsidP="79C7988A">
      <w:pPr>
        <w:rPr>
          <w:color w:val="262626" w:themeColor="text1" w:themeTint="D9"/>
        </w:rPr>
      </w:pPr>
      <w:r>
        <w:rPr>
          <w:color w:val="262626" w:themeColor="text1" w:themeTint="D9"/>
        </w:rPr>
        <w:t xml:space="preserve">Bear with me while I go into the process and numbers with you as I think it is important and I don’t just want you to take my word for it. </w:t>
      </w:r>
      <w:r w:rsidR="00931C82" w:rsidRPr="00955EBE">
        <w:rPr>
          <w:color w:val="262626" w:themeColor="text1" w:themeTint="D9"/>
        </w:rPr>
        <w:t xml:space="preserve">The semen parameters included in the WHO reference ranges are semen volume, sperm concentration, total sperm number per ejaculate, vitality (percentage of live sperm), motility (%), progression (% moving correctly) and morphology (% with normal shape). </w:t>
      </w:r>
      <w:r w:rsidR="79C7988A" w:rsidRPr="00955EBE">
        <w:rPr>
          <w:color w:val="262626" w:themeColor="text1" w:themeTint="D9"/>
        </w:rPr>
        <w:t xml:space="preserve">The study looked at men who had fathered children within a year of trying, so all </w:t>
      </w:r>
      <w:r w:rsidR="00576A77" w:rsidRPr="00955EBE">
        <w:rPr>
          <w:color w:val="262626" w:themeColor="text1" w:themeTint="D9"/>
        </w:rPr>
        <w:t>were</w:t>
      </w:r>
      <w:r w:rsidR="79C7988A" w:rsidRPr="00955EBE">
        <w:rPr>
          <w:color w:val="262626" w:themeColor="text1" w:themeTint="D9"/>
        </w:rPr>
        <w:t xml:space="preserve"> fertile, and drew a line above the bottom 5% of results. It was then inferred that </w:t>
      </w:r>
      <w:r w:rsidR="00576A77" w:rsidRPr="00955EBE">
        <w:rPr>
          <w:color w:val="262626" w:themeColor="text1" w:themeTint="D9"/>
        </w:rPr>
        <w:t>men</w:t>
      </w:r>
      <w:r w:rsidR="79C7988A" w:rsidRPr="00955EBE">
        <w:rPr>
          <w:color w:val="262626" w:themeColor="text1" w:themeTint="D9"/>
        </w:rPr>
        <w:t xml:space="preserve"> with results above the bottom 5% have normal fertility</w:t>
      </w:r>
      <w:r w:rsidR="00CD0CC7" w:rsidRPr="00955EBE">
        <w:rPr>
          <w:color w:val="262626" w:themeColor="text1" w:themeTint="D9"/>
        </w:rPr>
        <w:t>.  This is</w:t>
      </w:r>
      <w:r w:rsidR="79C7988A" w:rsidRPr="00955EBE">
        <w:rPr>
          <w:color w:val="262626" w:themeColor="text1" w:themeTint="D9"/>
        </w:rPr>
        <w:t xml:space="preserve"> very misleading as there is a wide overlap in the measurements be</w:t>
      </w:r>
      <w:r w:rsidR="00CD0CC7" w:rsidRPr="00955EBE">
        <w:rPr>
          <w:color w:val="262626" w:themeColor="text1" w:themeTint="D9"/>
        </w:rPr>
        <w:t>tween fertile and infertile men</w:t>
      </w:r>
      <w:r w:rsidR="00803952" w:rsidRPr="00955EBE">
        <w:rPr>
          <w:color w:val="262626" w:themeColor="text1" w:themeTint="D9"/>
        </w:rPr>
        <w:t>,</w:t>
      </w:r>
      <w:r w:rsidR="00CD0CC7" w:rsidRPr="00955EBE">
        <w:rPr>
          <w:color w:val="262626" w:themeColor="text1" w:themeTint="D9"/>
        </w:rPr>
        <w:t xml:space="preserve"> so</w:t>
      </w:r>
      <w:r w:rsidR="00803952" w:rsidRPr="00955EBE">
        <w:rPr>
          <w:color w:val="262626" w:themeColor="text1" w:themeTint="D9"/>
        </w:rPr>
        <w:t xml:space="preserve"> a proportion of</w:t>
      </w:r>
      <w:r w:rsidR="00CD0CC7" w:rsidRPr="00955EBE">
        <w:rPr>
          <w:color w:val="262626" w:themeColor="text1" w:themeTint="D9"/>
        </w:rPr>
        <w:t xml:space="preserve"> m</w:t>
      </w:r>
      <w:r w:rsidR="79C7988A" w:rsidRPr="00955EBE">
        <w:rPr>
          <w:color w:val="262626" w:themeColor="text1" w:themeTint="D9"/>
        </w:rPr>
        <w:t xml:space="preserve">en </w:t>
      </w:r>
      <w:r w:rsidR="00803952" w:rsidRPr="00955EBE">
        <w:rPr>
          <w:color w:val="262626" w:themeColor="text1" w:themeTint="D9"/>
        </w:rPr>
        <w:t>will</w:t>
      </w:r>
      <w:r w:rsidR="79C7988A" w:rsidRPr="00955EBE">
        <w:rPr>
          <w:color w:val="262626" w:themeColor="text1" w:themeTint="D9"/>
        </w:rPr>
        <w:t xml:space="preserve"> fall below the reference ranges and be fertile, </w:t>
      </w:r>
      <w:r w:rsidR="00803952" w:rsidRPr="00955EBE">
        <w:rPr>
          <w:color w:val="262626" w:themeColor="text1" w:themeTint="D9"/>
        </w:rPr>
        <w:t xml:space="preserve">and </w:t>
      </w:r>
      <w:r w:rsidR="00055DDE" w:rsidRPr="00955EBE">
        <w:rPr>
          <w:color w:val="262626" w:themeColor="text1" w:themeTint="D9"/>
        </w:rPr>
        <w:t xml:space="preserve">a considerable number of </w:t>
      </w:r>
      <w:r w:rsidR="00803952" w:rsidRPr="00955EBE">
        <w:rPr>
          <w:color w:val="262626" w:themeColor="text1" w:themeTint="D9"/>
        </w:rPr>
        <w:t xml:space="preserve">others will fall above </w:t>
      </w:r>
      <w:r w:rsidR="79C7988A" w:rsidRPr="00955EBE">
        <w:rPr>
          <w:color w:val="262626" w:themeColor="text1" w:themeTint="D9"/>
        </w:rPr>
        <w:t>the ref</w:t>
      </w:r>
      <w:r w:rsidR="002D318D" w:rsidRPr="00955EBE">
        <w:rPr>
          <w:color w:val="262626" w:themeColor="text1" w:themeTint="D9"/>
        </w:rPr>
        <w:t xml:space="preserve">erence </w:t>
      </w:r>
      <w:r w:rsidR="002D318D" w:rsidRPr="00955EBE">
        <w:rPr>
          <w:color w:val="262626" w:themeColor="text1" w:themeTint="D9"/>
        </w:rPr>
        <w:lastRenderedPageBreak/>
        <w:t xml:space="preserve">ranges </w:t>
      </w:r>
      <w:r w:rsidR="00803952" w:rsidRPr="00955EBE">
        <w:rPr>
          <w:color w:val="262626" w:themeColor="text1" w:themeTint="D9"/>
        </w:rPr>
        <w:t xml:space="preserve">in the ‘normal’ zone and have impaired fertility. </w:t>
      </w:r>
      <w:r w:rsidR="0087763A">
        <w:rPr>
          <w:color w:val="262626" w:themeColor="text1" w:themeTint="D9"/>
        </w:rPr>
        <w:t>Understandably, when men get back their ‘normal’ result they believe their sperm is fine</w:t>
      </w:r>
      <w:r>
        <w:rPr>
          <w:color w:val="262626" w:themeColor="text1" w:themeTint="D9"/>
        </w:rPr>
        <w:t xml:space="preserve"> and the focus of attention moves to the woman.</w:t>
      </w:r>
      <w:r w:rsidR="0087763A">
        <w:rPr>
          <w:color w:val="262626" w:themeColor="text1" w:themeTint="D9"/>
        </w:rPr>
        <w:t xml:space="preserve"> </w:t>
      </w:r>
    </w:p>
    <w:p w14:paraId="1C4DC4BC" w14:textId="39BE7362" w:rsidR="00A200E5" w:rsidRDefault="00E0167D" w:rsidP="79C7988A">
      <w:pPr>
        <w:rPr>
          <w:color w:val="262626" w:themeColor="text1" w:themeTint="D9"/>
        </w:rPr>
      </w:pPr>
      <w:r>
        <w:rPr>
          <w:color w:val="262626" w:themeColor="text1" w:themeTint="D9"/>
        </w:rPr>
        <w:t xml:space="preserve">‘Normal’ </w:t>
      </w:r>
      <w:r w:rsidR="00931C82">
        <w:rPr>
          <w:color w:val="262626" w:themeColor="text1" w:themeTint="D9"/>
        </w:rPr>
        <w:t>can still be well</w:t>
      </w:r>
      <w:r>
        <w:rPr>
          <w:color w:val="262626" w:themeColor="text1" w:themeTint="D9"/>
        </w:rPr>
        <w:t xml:space="preserve"> below the average </w:t>
      </w:r>
      <w:r w:rsidR="00931C82">
        <w:rPr>
          <w:color w:val="262626" w:themeColor="text1" w:themeTint="D9"/>
        </w:rPr>
        <w:t>levels of</w:t>
      </w:r>
      <w:r>
        <w:rPr>
          <w:color w:val="262626" w:themeColor="text1" w:themeTint="D9"/>
        </w:rPr>
        <w:t xml:space="preserve"> fertile men -</w:t>
      </w:r>
      <w:r w:rsidR="79C7988A" w:rsidRPr="00955EBE">
        <w:rPr>
          <w:color w:val="262626" w:themeColor="text1" w:themeTint="D9"/>
        </w:rPr>
        <w:t xml:space="preserve"> anything above a sperm count of 15Million sperm per ml is considered normal, yet among the men that took part in the </w:t>
      </w:r>
      <w:r w:rsidR="00444F1F" w:rsidRPr="00955EBE">
        <w:rPr>
          <w:color w:val="262626" w:themeColor="text1" w:themeTint="D9"/>
        </w:rPr>
        <w:t xml:space="preserve">WHO guideline </w:t>
      </w:r>
      <w:r w:rsidR="79C7988A" w:rsidRPr="00955EBE">
        <w:rPr>
          <w:color w:val="262626" w:themeColor="text1" w:themeTint="D9"/>
        </w:rPr>
        <w:t xml:space="preserve">study the average was 79 Million per ml, which is over 5 times higher. Similarly the shape of the sperm (morphology), which has a big impact on their </w:t>
      </w:r>
      <w:r w:rsidR="00975C28" w:rsidRPr="00955EBE">
        <w:rPr>
          <w:color w:val="262626" w:themeColor="text1" w:themeTint="D9"/>
        </w:rPr>
        <w:t>function</w:t>
      </w:r>
      <w:r w:rsidR="00CD0CC7" w:rsidRPr="00955EBE">
        <w:rPr>
          <w:color w:val="262626" w:themeColor="text1" w:themeTint="D9"/>
        </w:rPr>
        <w:t xml:space="preserve">, </w:t>
      </w:r>
      <w:r w:rsidR="79C7988A" w:rsidRPr="00955EBE">
        <w:rPr>
          <w:color w:val="262626" w:themeColor="text1" w:themeTint="D9"/>
        </w:rPr>
        <w:t xml:space="preserve">is considered normal if 4% are of normal shape, but the average in the </w:t>
      </w:r>
      <w:r w:rsidR="00444F1F" w:rsidRPr="00955EBE">
        <w:rPr>
          <w:color w:val="262626" w:themeColor="text1" w:themeTint="D9"/>
        </w:rPr>
        <w:t xml:space="preserve">WHO </w:t>
      </w:r>
      <w:r w:rsidR="00055DDE" w:rsidRPr="00955EBE">
        <w:rPr>
          <w:color w:val="262626" w:themeColor="text1" w:themeTint="D9"/>
        </w:rPr>
        <w:t xml:space="preserve">guideline </w:t>
      </w:r>
      <w:r w:rsidR="79C7988A" w:rsidRPr="00955EBE">
        <w:rPr>
          <w:color w:val="262626" w:themeColor="text1" w:themeTint="D9"/>
        </w:rPr>
        <w:t xml:space="preserve">study was </w:t>
      </w:r>
      <w:r w:rsidR="00975C28" w:rsidRPr="00955EBE">
        <w:rPr>
          <w:color w:val="262626" w:themeColor="text1" w:themeTint="D9"/>
        </w:rPr>
        <w:t xml:space="preserve">almost 4 times higher at </w:t>
      </w:r>
      <w:r w:rsidR="79C7988A" w:rsidRPr="00955EBE">
        <w:rPr>
          <w:color w:val="262626" w:themeColor="text1" w:themeTint="D9"/>
        </w:rPr>
        <w:t>around 15%</w:t>
      </w:r>
      <w:r w:rsidR="00975C28" w:rsidRPr="00955EBE">
        <w:rPr>
          <w:color w:val="262626" w:themeColor="text1" w:themeTint="D9"/>
        </w:rPr>
        <w:t>.</w:t>
      </w:r>
      <w:r w:rsidR="00043B13" w:rsidRPr="00955EBE">
        <w:rPr>
          <w:color w:val="262626" w:themeColor="text1" w:themeTint="D9"/>
        </w:rPr>
        <w:t xml:space="preserve"> </w:t>
      </w:r>
      <w:r w:rsidR="00AA2DAA" w:rsidRPr="00955EBE">
        <w:rPr>
          <w:color w:val="262626" w:themeColor="text1" w:themeTint="D9"/>
        </w:rPr>
        <w:t>Semen Analysis tests include a range of parameters in addition to those mentioned above, such as semen characteristics (viscosity, pH, colour)</w:t>
      </w:r>
      <w:r w:rsidR="00643408" w:rsidRPr="00955EBE">
        <w:rPr>
          <w:color w:val="262626" w:themeColor="text1" w:themeTint="D9"/>
        </w:rPr>
        <w:t xml:space="preserve"> and</w:t>
      </w:r>
      <w:r w:rsidR="00AA2DAA" w:rsidRPr="00955EBE">
        <w:rPr>
          <w:color w:val="262626" w:themeColor="text1" w:themeTint="D9"/>
        </w:rPr>
        <w:t xml:space="preserve"> the presence of anti</w:t>
      </w:r>
      <w:r w:rsidR="00803952" w:rsidRPr="00955EBE">
        <w:rPr>
          <w:color w:val="262626" w:themeColor="text1" w:themeTint="D9"/>
        </w:rPr>
        <w:t>-</w:t>
      </w:r>
      <w:r w:rsidR="00AA2DAA" w:rsidRPr="00955EBE">
        <w:rPr>
          <w:color w:val="262626" w:themeColor="text1" w:themeTint="D9"/>
        </w:rPr>
        <w:t>sperm antibodies. A man’s fertility is going to be affected by all of these factors in combinatio</w:t>
      </w:r>
      <w:r w:rsidR="006F4FB5" w:rsidRPr="00955EBE">
        <w:rPr>
          <w:color w:val="262626" w:themeColor="text1" w:themeTint="D9"/>
        </w:rPr>
        <w:t>n and more besides.</w:t>
      </w:r>
      <w:r w:rsidR="00AA2DAA" w:rsidRPr="00955EBE">
        <w:rPr>
          <w:color w:val="262626" w:themeColor="text1" w:themeTint="D9"/>
        </w:rPr>
        <w:t xml:space="preserve"> </w:t>
      </w:r>
    </w:p>
    <w:p w14:paraId="12CA89DF" w14:textId="6D27206B" w:rsidR="0033661D" w:rsidRPr="00955EBE" w:rsidRDefault="002D318D" w:rsidP="79C7988A">
      <w:pPr>
        <w:rPr>
          <w:color w:val="262626" w:themeColor="text1" w:themeTint="D9"/>
        </w:rPr>
      </w:pPr>
      <w:r w:rsidRPr="00955EBE">
        <w:rPr>
          <w:color w:val="262626" w:themeColor="text1" w:themeTint="D9"/>
        </w:rPr>
        <w:t>Where this 5 per cent line falls is also dependent on overall fertility levels and we know that male fertility is dropping</w:t>
      </w:r>
      <w:r w:rsidR="0033661D" w:rsidRPr="00955EBE">
        <w:rPr>
          <w:color w:val="262626" w:themeColor="text1" w:themeTint="D9"/>
        </w:rPr>
        <w:t xml:space="preserve"> steadily.</w:t>
      </w:r>
      <w:r w:rsidRPr="00955EBE">
        <w:rPr>
          <w:color w:val="262626" w:themeColor="text1" w:themeTint="D9"/>
        </w:rPr>
        <w:t xml:space="preserve"> </w:t>
      </w:r>
      <w:r w:rsidR="00CD0CC7" w:rsidRPr="00955EBE">
        <w:rPr>
          <w:color w:val="262626" w:themeColor="text1" w:themeTint="D9"/>
        </w:rPr>
        <w:t xml:space="preserve">So, </w:t>
      </w:r>
      <w:r w:rsidRPr="00955EBE">
        <w:rPr>
          <w:color w:val="262626" w:themeColor="text1" w:themeTint="D9"/>
        </w:rPr>
        <w:t>40 years ago this 5 percentile cut off would have been much higher than it is now.</w:t>
      </w:r>
      <w:r w:rsidR="00462804" w:rsidRPr="00955EBE">
        <w:rPr>
          <w:color w:val="262626" w:themeColor="text1" w:themeTint="D9"/>
        </w:rPr>
        <w:t xml:space="preserve"> It appears to be a rather arbitrary benchmark </w:t>
      </w:r>
      <w:r w:rsidR="0033661D" w:rsidRPr="00955EBE">
        <w:rPr>
          <w:color w:val="262626" w:themeColor="text1" w:themeTint="D9"/>
        </w:rPr>
        <w:t>that will fall with declining levels, rather than a level that represents good fertility.</w:t>
      </w:r>
      <w:r w:rsidR="00010B72">
        <w:rPr>
          <w:color w:val="262626" w:themeColor="text1" w:themeTint="D9"/>
        </w:rPr>
        <w:t xml:space="preserve"> </w:t>
      </w:r>
      <w:r w:rsidR="00D96FD5">
        <w:rPr>
          <w:color w:val="262626" w:themeColor="text1" w:themeTint="D9"/>
        </w:rPr>
        <w:t>How these measurements all contribute to overall fertility is complex and of course, reducing things to statistics and numbers misses the core human element of it all.</w:t>
      </w:r>
    </w:p>
    <w:p w14:paraId="23B1CC6E" w14:textId="0320F031" w:rsidR="00AA2DAA" w:rsidRPr="0007071B" w:rsidRDefault="00AA2DAA" w:rsidP="79C7988A">
      <w:pPr>
        <w:rPr>
          <w:b/>
          <w:color w:val="262626" w:themeColor="text1" w:themeTint="D9"/>
        </w:rPr>
      </w:pPr>
      <w:r w:rsidRPr="0007071B">
        <w:rPr>
          <w:b/>
          <w:color w:val="262626" w:themeColor="text1" w:themeTint="D9"/>
        </w:rPr>
        <w:t xml:space="preserve">Are </w:t>
      </w:r>
      <w:r w:rsidR="006F4FB5" w:rsidRPr="0007071B">
        <w:rPr>
          <w:b/>
          <w:color w:val="262626" w:themeColor="text1" w:themeTint="D9"/>
        </w:rPr>
        <w:t>men</w:t>
      </w:r>
      <w:r w:rsidRPr="0007071B">
        <w:rPr>
          <w:b/>
          <w:color w:val="262626" w:themeColor="text1" w:themeTint="D9"/>
        </w:rPr>
        <w:t xml:space="preserve"> missing an opportunity?</w:t>
      </w:r>
    </w:p>
    <w:p w14:paraId="2E5AE747" w14:textId="77777777" w:rsidR="0085218F" w:rsidRDefault="00444F1F" w:rsidP="00444F1F">
      <w:pPr>
        <w:rPr>
          <w:color w:val="262626" w:themeColor="text1" w:themeTint="D9"/>
        </w:rPr>
      </w:pPr>
      <w:r w:rsidRPr="00955EBE">
        <w:rPr>
          <w:color w:val="262626" w:themeColor="text1" w:themeTint="D9"/>
        </w:rPr>
        <w:t>The vast majority of the clients most practitioners see for fertility issues are women</w:t>
      </w:r>
      <w:r w:rsidR="005B2168">
        <w:rPr>
          <w:color w:val="262626" w:themeColor="text1" w:themeTint="D9"/>
        </w:rPr>
        <w:t xml:space="preserve"> and</w:t>
      </w:r>
      <w:r w:rsidR="00B51C32">
        <w:rPr>
          <w:color w:val="262626" w:themeColor="text1" w:themeTint="D9"/>
        </w:rPr>
        <w:t>, as well as addressing any other issues,</w:t>
      </w:r>
      <w:r w:rsidR="005B2168">
        <w:rPr>
          <w:color w:val="262626" w:themeColor="text1" w:themeTint="D9"/>
        </w:rPr>
        <w:t xml:space="preserve"> part of the aim of acupuncture treatment is to support the quality of the eggs as they undergo the maturation process, which takes approximately 6 months</w:t>
      </w:r>
      <w:r w:rsidRPr="00955EBE">
        <w:rPr>
          <w:color w:val="262626" w:themeColor="text1" w:themeTint="D9"/>
        </w:rPr>
        <w:t xml:space="preserve">.  </w:t>
      </w:r>
      <w:r w:rsidR="00931C82">
        <w:rPr>
          <w:color w:val="262626" w:themeColor="text1" w:themeTint="D9"/>
        </w:rPr>
        <w:t>Women</w:t>
      </w:r>
      <w:r w:rsidRPr="00955EBE">
        <w:rPr>
          <w:color w:val="262626" w:themeColor="text1" w:themeTint="D9"/>
        </w:rPr>
        <w:t xml:space="preserve"> change their diets, stop drinking, exercise sensibly, take supplements and come for regular acupuncture to increase their chances of both natural conception and success through IVF. </w:t>
      </w:r>
      <w:r w:rsidR="00931C82">
        <w:rPr>
          <w:color w:val="262626" w:themeColor="text1" w:themeTint="D9"/>
        </w:rPr>
        <w:t>The majority of m</w:t>
      </w:r>
      <w:r w:rsidRPr="00955EBE">
        <w:rPr>
          <w:color w:val="262626" w:themeColor="text1" w:themeTint="D9"/>
        </w:rPr>
        <w:t xml:space="preserve">en do not </w:t>
      </w:r>
      <w:r w:rsidR="004E0A5C">
        <w:rPr>
          <w:color w:val="262626" w:themeColor="text1" w:themeTint="D9"/>
        </w:rPr>
        <w:t>get</w:t>
      </w:r>
      <w:r w:rsidRPr="00955EBE">
        <w:rPr>
          <w:color w:val="262626" w:themeColor="text1" w:themeTint="D9"/>
        </w:rPr>
        <w:t xml:space="preserve"> support to the same e</w:t>
      </w:r>
      <w:r w:rsidR="005B2168">
        <w:rPr>
          <w:color w:val="262626" w:themeColor="text1" w:themeTint="D9"/>
        </w:rPr>
        <w:t>xtent and are</w:t>
      </w:r>
      <w:r w:rsidRPr="00955EBE">
        <w:rPr>
          <w:color w:val="262626" w:themeColor="text1" w:themeTint="D9"/>
        </w:rPr>
        <w:t xml:space="preserve"> missing out on an opportunity to </w:t>
      </w:r>
      <w:r w:rsidR="00643408" w:rsidRPr="00955EBE">
        <w:rPr>
          <w:color w:val="262626" w:themeColor="text1" w:themeTint="D9"/>
        </w:rPr>
        <w:t xml:space="preserve">help </w:t>
      </w:r>
      <w:r w:rsidR="005B2168">
        <w:rPr>
          <w:color w:val="262626" w:themeColor="text1" w:themeTint="D9"/>
        </w:rPr>
        <w:t xml:space="preserve">their </w:t>
      </w:r>
      <w:r w:rsidR="00643408" w:rsidRPr="00955EBE">
        <w:rPr>
          <w:color w:val="262626" w:themeColor="text1" w:themeTint="D9"/>
        </w:rPr>
        <w:t>conception rate</w:t>
      </w:r>
      <w:r w:rsidR="005B2168">
        <w:rPr>
          <w:color w:val="262626" w:themeColor="text1" w:themeTint="D9"/>
        </w:rPr>
        <w:t xml:space="preserve"> as a couple, by supporting the quality of their sperm</w:t>
      </w:r>
      <w:r w:rsidR="0085218F">
        <w:rPr>
          <w:color w:val="262626" w:themeColor="text1" w:themeTint="D9"/>
        </w:rPr>
        <w:t>.</w:t>
      </w:r>
      <w:r w:rsidRPr="00955EBE">
        <w:rPr>
          <w:color w:val="262626" w:themeColor="text1" w:themeTint="D9"/>
        </w:rPr>
        <w:t xml:space="preserve"> </w:t>
      </w:r>
    </w:p>
    <w:p w14:paraId="6C1262E3" w14:textId="18687EE6" w:rsidR="00773AFD" w:rsidRDefault="004E0A5C" w:rsidP="00444F1F">
      <w:pPr>
        <w:rPr>
          <w:color w:val="262626" w:themeColor="text1" w:themeTint="D9"/>
        </w:rPr>
      </w:pPr>
      <w:r>
        <w:rPr>
          <w:color w:val="262626" w:themeColor="text1" w:themeTint="D9"/>
        </w:rPr>
        <w:t xml:space="preserve">As the Guardian article points out this is likely to be because help </w:t>
      </w:r>
      <w:r w:rsidR="00E73591">
        <w:rPr>
          <w:color w:val="262626" w:themeColor="text1" w:themeTint="D9"/>
        </w:rPr>
        <w:t xml:space="preserve">and advice </w:t>
      </w:r>
      <w:r>
        <w:rPr>
          <w:color w:val="262626" w:themeColor="text1" w:themeTint="D9"/>
        </w:rPr>
        <w:t>for men is less readily available via convent</w:t>
      </w:r>
      <w:r w:rsidR="00BD1C3B">
        <w:rPr>
          <w:color w:val="262626" w:themeColor="text1" w:themeTint="D9"/>
        </w:rPr>
        <w:t xml:space="preserve">ional NHS routes than for women and </w:t>
      </w:r>
      <w:r w:rsidR="00E73591">
        <w:rPr>
          <w:color w:val="262626" w:themeColor="text1" w:themeTint="D9"/>
        </w:rPr>
        <w:t xml:space="preserve">the way around the problem </w:t>
      </w:r>
      <w:r w:rsidR="00BD1C3B">
        <w:rPr>
          <w:color w:val="262626" w:themeColor="text1" w:themeTint="D9"/>
        </w:rPr>
        <w:t>often defaults to IVF and a procedure where a single sperm is selected and injected directly into the egg</w:t>
      </w:r>
      <w:r w:rsidR="0085218F">
        <w:rPr>
          <w:color w:val="262626" w:themeColor="text1" w:themeTint="D9"/>
        </w:rPr>
        <w:t xml:space="preserve">. This completely misses the point, especially with regard to sperm quality.  You want it to be </w:t>
      </w:r>
      <w:r w:rsidR="00773AFD">
        <w:rPr>
          <w:color w:val="262626" w:themeColor="text1" w:themeTint="D9"/>
        </w:rPr>
        <w:t xml:space="preserve">as </w:t>
      </w:r>
      <w:r w:rsidR="0085218F">
        <w:rPr>
          <w:color w:val="262626" w:themeColor="text1" w:themeTint="D9"/>
        </w:rPr>
        <w:t>healthy</w:t>
      </w:r>
      <w:r w:rsidR="00773AFD">
        <w:rPr>
          <w:color w:val="262626" w:themeColor="text1" w:themeTint="D9"/>
        </w:rPr>
        <w:t xml:space="preserve"> as possible.</w:t>
      </w:r>
      <w:r w:rsidR="0085218F">
        <w:rPr>
          <w:color w:val="262626" w:themeColor="text1" w:themeTint="D9"/>
        </w:rPr>
        <w:t xml:space="preserve">  While you might be able to see what it looks like and how it moves you can’t tell how healthy it is</w:t>
      </w:r>
      <w:r w:rsidR="00773AFD">
        <w:rPr>
          <w:color w:val="262626" w:themeColor="text1" w:themeTint="D9"/>
        </w:rPr>
        <w:t>. It is so important to take steps to support sperm quality as this will affect the embryo from fertilisation onwards, probably even the health of your child throughout their life.</w:t>
      </w:r>
    </w:p>
    <w:p w14:paraId="5AD3AA45" w14:textId="4DAE9BDA" w:rsidR="00444F1F" w:rsidRPr="00955EBE" w:rsidRDefault="00444F1F" w:rsidP="00444F1F">
      <w:pPr>
        <w:rPr>
          <w:color w:val="262626" w:themeColor="text1" w:themeTint="D9"/>
        </w:rPr>
      </w:pPr>
      <w:r w:rsidRPr="00955EBE">
        <w:rPr>
          <w:color w:val="262626" w:themeColor="text1" w:themeTint="D9"/>
        </w:rPr>
        <w:t xml:space="preserve">I </w:t>
      </w:r>
      <w:r w:rsidR="00E73591">
        <w:rPr>
          <w:color w:val="262626" w:themeColor="text1" w:themeTint="D9"/>
        </w:rPr>
        <w:t xml:space="preserve">suspect many men do not seek actively seek out help because of the </w:t>
      </w:r>
      <w:r w:rsidR="005B2168" w:rsidRPr="00955EBE">
        <w:rPr>
          <w:color w:val="262626" w:themeColor="text1" w:themeTint="D9"/>
        </w:rPr>
        <w:t xml:space="preserve">false confidence that </w:t>
      </w:r>
      <w:r w:rsidR="005B2168">
        <w:rPr>
          <w:color w:val="262626" w:themeColor="text1" w:themeTint="D9"/>
        </w:rPr>
        <w:t>a ‘normal’ result</w:t>
      </w:r>
      <w:r w:rsidRPr="00955EBE">
        <w:rPr>
          <w:color w:val="262626" w:themeColor="text1" w:themeTint="D9"/>
        </w:rPr>
        <w:t xml:space="preserve"> instils in </w:t>
      </w:r>
      <w:r w:rsidR="00D96FD5">
        <w:rPr>
          <w:color w:val="262626" w:themeColor="text1" w:themeTint="D9"/>
        </w:rPr>
        <w:t>their</w:t>
      </w:r>
      <w:r w:rsidRPr="00955EBE">
        <w:rPr>
          <w:color w:val="262626" w:themeColor="text1" w:themeTint="D9"/>
        </w:rPr>
        <w:t xml:space="preserve"> fertility</w:t>
      </w:r>
      <w:r w:rsidR="004E0A5C">
        <w:rPr>
          <w:color w:val="262626" w:themeColor="text1" w:themeTint="D9"/>
        </w:rPr>
        <w:t>, possibly</w:t>
      </w:r>
      <w:r w:rsidRPr="00955EBE">
        <w:rPr>
          <w:color w:val="262626" w:themeColor="text1" w:themeTint="D9"/>
        </w:rPr>
        <w:t xml:space="preserve"> compounded by confusing fertility with virility, and what might feel like an </w:t>
      </w:r>
      <w:r w:rsidR="00E73591">
        <w:rPr>
          <w:color w:val="262626" w:themeColor="text1" w:themeTint="D9"/>
        </w:rPr>
        <w:t xml:space="preserve">insult to </w:t>
      </w:r>
      <w:r w:rsidR="00D96FD5">
        <w:rPr>
          <w:color w:val="262626" w:themeColor="text1" w:themeTint="D9"/>
        </w:rPr>
        <w:t>their</w:t>
      </w:r>
      <w:r w:rsidRPr="00955EBE">
        <w:rPr>
          <w:color w:val="262626" w:themeColor="text1" w:themeTint="D9"/>
        </w:rPr>
        <w:t xml:space="preserve"> sense of masculinity. With so much at stake I urge men to put any </w:t>
      </w:r>
      <w:r w:rsidR="00643408" w:rsidRPr="00955EBE">
        <w:rPr>
          <w:color w:val="262626" w:themeColor="text1" w:themeTint="D9"/>
        </w:rPr>
        <w:t>reticence</w:t>
      </w:r>
      <w:r w:rsidRPr="00955EBE">
        <w:rPr>
          <w:color w:val="262626" w:themeColor="text1" w:themeTint="D9"/>
        </w:rPr>
        <w:t xml:space="preserve"> aside and do all they can to give their fertility a boost. </w:t>
      </w:r>
    </w:p>
    <w:p w14:paraId="3FA98C3C" w14:textId="17592AC9" w:rsidR="007A60F2" w:rsidRPr="00955EBE" w:rsidRDefault="35AEA8E9" w:rsidP="006F4FB5">
      <w:pPr>
        <w:rPr>
          <w:color w:val="262626" w:themeColor="text1" w:themeTint="D9"/>
        </w:rPr>
      </w:pPr>
      <w:proofErr w:type="gramStart"/>
      <w:r w:rsidRPr="00955EBE">
        <w:rPr>
          <w:color w:val="262626" w:themeColor="text1" w:themeTint="D9"/>
        </w:rPr>
        <w:t>Sperm counts dropp</w:t>
      </w:r>
      <w:r w:rsidR="0007071B">
        <w:rPr>
          <w:color w:val="262626" w:themeColor="text1" w:themeTint="D9"/>
        </w:rPr>
        <w:t>ed by 60% between 1970 and 2011</w:t>
      </w:r>
      <w:r w:rsidRPr="00955EBE">
        <w:rPr>
          <w:color w:val="262626" w:themeColor="text1" w:themeTint="D9"/>
        </w:rPr>
        <w:t xml:space="preserve"> and sperm quality has</w:t>
      </w:r>
      <w:proofErr w:type="gramEnd"/>
      <w:r w:rsidRPr="00955EBE">
        <w:rPr>
          <w:color w:val="262626" w:themeColor="text1" w:themeTint="D9"/>
        </w:rPr>
        <w:t xml:space="preserve"> also been dropping. Environmental pollutants, some of which are unavoidable, are believed to play a major role in the decline, and more research is </w:t>
      </w:r>
      <w:r w:rsidR="009E231D" w:rsidRPr="00955EBE">
        <w:rPr>
          <w:color w:val="262626" w:themeColor="text1" w:themeTint="D9"/>
        </w:rPr>
        <w:t xml:space="preserve">certainly </w:t>
      </w:r>
      <w:r w:rsidRPr="00955EBE">
        <w:rPr>
          <w:color w:val="262626" w:themeColor="text1" w:themeTint="D9"/>
        </w:rPr>
        <w:t xml:space="preserve">needed, but other factors over which </w:t>
      </w:r>
      <w:r w:rsidR="006F4FB5" w:rsidRPr="00955EBE">
        <w:rPr>
          <w:color w:val="262626" w:themeColor="text1" w:themeTint="D9"/>
        </w:rPr>
        <w:t>individuals</w:t>
      </w:r>
      <w:r w:rsidRPr="00955EBE">
        <w:rPr>
          <w:color w:val="262626" w:themeColor="text1" w:themeTint="D9"/>
        </w:rPr>
        <w:t xml:space="preserve"> have more control also contribute.</w:t>
      </w:r>
      <w:r w:rsidR="006F4FB5" w:rsidRPr="00955EBE">
        <w:rPr>
          <w:color w:val="262626" w:themeColor="text1" w:themeTint="D9"/>
        </w:rPr>
        <w:t xml:space="preserve"> E</w:t>
      </w:r>
      <w:r w:rsidR="00B9449F" w:rsidRPr="00955EBE">
        <w:rPr>
          <w:color w:val="262626" w:themeColor="text1" w:themeTint="D9"/>
        </w:rPr>
        <w:t>ach step taken</w:t>
      </w:r>
      <w:r w:rsidR="79C7988A" w:rsidRPr="00955EBE">
        <w:rPr>
          <w:color w:val="262626" w:themeColor="text1" w:themeTint="D9"/>
        </w:rPr>
        <w:t xml:space="preserve"> may just give the advantage that enables a couple to conceive more quickly</w:t>
      </w:r>
      <w:r w:rsidR="00B9449F" w:rsidRPr="00955EBE">
        <w:rPr>
          <w:color w:val="262626" w:themeColor="text1" w:themeTint="D9"/>
        </w:rPr>
        <w:t xml:space="preserve"> </w:t>
      </w:r>
      <w:r w:rsidR="79C7988A" w:rsidRPr="00955EBE">
        <w:rPr>
          <w:color w:val="262626" w:themeColor="text1" w:themeTint="D9"/>
        </w:rPr>
        <w:t>without the need for IVF</w:t>
      </w:r>
      <w:r w:rsidR="00B9449F" w:rsidRPr="00955EBE">
        <w:rPr>
          <w:color w:val="262626" w:themeColor="text1" w:themeTint="D9"/>
        </w:rPr>
        <w:t xml:space="preserve">. </w:t>
      </w:r>
      <w:r w:rsidR="79C7988A" w:rsidRPr="00955EBE">
        <w:rPr>
          <w:color w:val="262626" w:themeColor="text1" w:themeTint="D9"/>
        </w:rPr>
        <w:t xml:space="preserve">IVF may be a route </w:t>
      </w:r>
      <w:r w:rsidR="00B9449F" w:rsidRPr="00955EBE">
        <w:rPr>
          <w:color w:val="262626" w:themeColor="text1" w:themeTint="D9"/>
        </w:rPr>
        <w:t>couples</w:t>
      </w:r>
      <w:r w:rsidR="79C7988A" w:rsidRPr="00955EBE">
        <w:rPr>
          <w:color w:val="262626" w:themeColor="text1" w:themeTint="D9"/>
        </w:rPr>
        <w:t xml:space="preserve"> end up taking but one </w:t>
      </w:r>
      <w:r w:rsidR="79C7988A" w:rsidRPr="00955EBE">
        <w:rPr>
          <w:color w:val="262626" w:themeColor="text1" w:themeTint="D9"/>
        </w:rPr>
        <w:lastRenderedPageBreak/>
        <w:t>that few would choose over natural conception – it involves the woman taking</w:t>
      </w:r>
      <w:r w:rsidR="00643408" w:rsidRPr="00955EBE">
        <w:rPr>
          <w:color w:val="262626" w:themeColor="text1" w:themeTint="D9"/>
        </w:rPr>
        <w:t xml:space="preserve"> multiple</w:t>
      </w:r>
      <w:r w:rsidR="79C7988A" w:rsidRPr="00955EBE">
        <w:rPr>
          <w:color w:val="262626" w:themeColor="text1" w:themeTint="D9"/>
        </w:rPr>
        <w:t xml:space="preserve"> medication</w:t>
      </w:r>
      <w:r w:rsidR="00643408" w:rsidRPr="00955EBE">
        <w:rPr>
          <w:color w:val="262626" w:themeColor="text1" w:themeTint="D9"/>
        </w:rPr>
        <w:t>s some of which are daily injections</w:t>
      </w:r>
      <w:r w:rsidR="79C7988A" w:rsidRPr="00955EBE">
        <w:rPr>
          <w:color w:val="262626" w:themeColor="text1" w:themeTint="D9"/>
        </w:rPr>
        <w:t xml:space="preserve">, </w:t>
      </w:r>
      <w:r w:rsidR="00643408" w:rsidRPr="00955EBE">
        <w:rPr>
          <w:color w:val="262626" w:themeColor="text1" w:themeTint="D9"/>
        </w:rPr>
        <w:t>a series of</w:t>
      </w:r>
      <w:r w:rsidR="79C7988A" w:rsidRPr="00955EBE">
        <w:rPr>
          <w:color w:val="262626" w:themeColor="text1" w:themeTint="D9"/>
        </w:rPr>
        <w:t xml:space="preserve"> appointments to monitor and carry out the procedures, invasive surgery to extract the eggs, an emotional rollercoaster ride as you await the results of each stage and that is without looking at the cost as access to NHS treatment becomes increasingly restricted. </w:t>
      </w:r>
      <w:r w:rsidR="00E73591">
        <w:rPr>
          <w:color w:val="262626" w:themeColor="text1" w:themeTint="D9"/>
        </w:rPr>
        <w:t xml:space="preserve">While the emotional impact and strain of undergoing IVF affect both the man and the woman, the </w:t>
      </w:r>
      <w:r w:rsidR="79C7988A" w:rsidRPr="00955EBE">
        <w:rPr>
          <w:color w:val="262626" w:themeColor="text1" w:themeTint="D9"/>
        </w:rPr>
        <w:t>physical burden of IVF falls on the woman</w:t>
      </w:r>
      <w:r w:rsidR="00E73591">
        <w:rPr>
          <w:color w:val="262626" w:themeColor="text1" w:themeTint="D9"/>
        </w:rPr>
        <w:t>. The best</w:t>
      </w:r>
      <w:r w:rsidR="79C7988A" w:rsidRPr="00955EBE">
        <w:rPr>
          <w:color w:val="262626" w:themeColor="text1" w:themeTint="D9"/>
        </w:rPr>
        <w:t xml:space="preserve"> support a man can give might be by doing all he can to improve the quality of his sperm and semen to increase the chances of natural conception.  He will be supporting his own health and that of his future baby, too.</w:t>
      </w:r>
    </w:p>
    <w:p w14:paraId="513EF4CD" w14:textId="7DFD9537" w:rsidR="00E83AFD" w:rsidRPr="0007071B" w:rsidRDefault="79C7988A" w:rsidP="79C7988A">
      <w:pPr>
        <w:rPr>
          <w:b/>
          <w:color w:val="262626" w:themeColor="text1" w:themeTint="D9"/>
        </w:rPr>
      </w:pPr>
      <w:r w:rsidRPr="0007071B">
        <w:rPr>
          <w:b/>
          <w:color w:val="262626" w:themeColor="text1" w:themeTint="D9"/>
        </w:rPr>
        <w:t xml:space="preserve">So what can </w:t>
      </w:r>
      <w:r w:rsidR="0007071B">
        <w:rPr>
          <w:b/>
          <w:color w:val="262626" w:themeColor="text1" w:themeTint="D9"/>
        </w:rPr>
        <w:t>you</w:t>
      </w:r>
      <w:r w:rsidRPr="0007071B">
        <w:rPr>
          <w:b/>
          <w:color w:val="262626" w:themeColor="text1" w:themeTint="D9"/>
        </w:rPr>
        <w:t xml:space="preserve"> do? </w:t>
      </w:r>
    </w:p>
    <w:p w14:paraId="60ADEB6D" w14:textId="2A052EAD" w:rsidR="00E92CB9" w:rsidRPr="00955EBE" w:rsidRDefault="79C7988A" w:rsidP="79C7988A">
      <w:pPr>
        <w:rPr>
          <w:color w:val="262626" w:themeColor="text1" w:themeTint="D9"/>
        </w:rPr>
      </w:pPr>
      <w:r w:rsidRPr="00955EBE">
        <w:rPr>
          <w:color w:val="262626" w:themeColor="text1" w:themeTint="D9"/>
        </w:rPr>
        <w:t>Start with a healthy lifestyle – eating a healthy diet, taking dietary supplements, reducing exposure to toxins</w:t>
      </w:r>
      <w:r w:rsidR="00C47C5F">
        <w:rPr>
          <w:color w:val="262626" w:themeColor="text1" w:themeTint="D9"/>
        </w:rPr>
        <w:t>,</w:t>
      </w:r>
      <w:r w:rsidRPr="00955EBE">
        <w:rPr>
          <w:color w:val="262626" w:themeColor="text1" w:themeTint="D9"/>
        </w:rPr>
        <w:t xml:space="preserve"> exercising</w:t>
      </w:r>
      <w:r w:rsidR="00DF616C">
        <w:rPr>
          <w:color w:val="262626" w:themeColor="text1" w:themeTint="D9"/>
        </w:rPr>
        <w:t xml:space="preserve">, stopping smoking, moderating alcohol and caffeine intake - </w:t>
      </w:r>
      <w:r w:rsidR="00C47C5F">
        <w:rPr>
          <w:color w:val="262626" w:themeColor="text1" w:themeTint="D9"/>
        </w:rPr>
        <w:t xml:space="preserve">and having </w:t>
      </w:r>
      <w:r w:rsidR="00DF616C">
        <w:rPr>
          <w:color w:val="262626" w:themeColor="text1" w:themeTint="D9"/>
        </w:rPr>
        <w:t xml:space="preserve">acupuncture </w:t>
      </w:r>
      <w:r w:rsidR="00C47C5F">
        <w:rPr>
          <w:color w:val="262626" w:themeColor="text1" w:themeTint="D9"/>
        </w:rPr>
        <w:t>can help to boost sperm quality and function</w:t>
      </w:r>
      <w:r w:rsidRPr="00955EBE">
        <w:rPr>
          <w:color w:val="262626" w:themeColor="text1" w:themeTint="D9"/>
        </w:rPr>
        <w:t xml:space="preserve">. </w:t>
      </w:r>
      <w:r w:rsidR="00DF616C">
        <w:rPr>
          <w:color w:val="262626" w:themeColor="text1" w:themeTint="D9"/>
        </w:rPr>
        <w:t xml:space="preserve">Other factors like exposure to heat and some medication can also be detrimental. </w:t>
      </w:r>
      <w:r w:rsidR="00DF616C" w:rsidRPr="00955EBE">
        <w:rPr>
          <w:color w:val="262626" w:themeColor="text1" w:themeTint="D9"/>
        </w:rPr>
        <w:t>Together these factors can have a significant impact.</w:t>
      </w:r>
      <w:r w:rsidR="00164D18">
        <w:rPr>
          <w:color w:val="262626" w:themeColor="text1" w:themeTint="D9"/>
        </w:rPr>
        <w:t xml:space="preserve"> </w:t>
      </w:r>
      <w:r w:rsidR="00DF616C" w:rsidRPr="00955EBE">
        <w:rPr>
          <w:color w:val="262626" w:themeColor="text1" w:themeTint="D9"/>
        </w:rPr>
        <w:t xml:space="preserve">Men produce sperm all the time and it takes approximately 90 days for the sperm to mature so these </w:t>
      </w:r>
      <w:r w:rsidR="00DF616C">
        <w:rPr>
          <w:color w:val="262626" w:themeColor="text1" w:themeTint="D9"/>
        </w:rPr>
        <w:t xml:space="preserve">supportive </w:t>
      </w:r>
      <w:r w:rsidR="00DF616C" w:rsidRPr="00955EBE">
        <w:rPr>
          <w:color w:val="262626" w:themeColor="text1" w:themeTint="D9"/>
        </w:rPr>
        <w:t xml:space="preserve">measures need to be maintained over the course of 3 months.  </w:t>
      </w:r>
      <w:r w:rsidR="0048689B">
        <w:rPr>
          <w:color w:val="262626" w:themeColor="text1" w:themeTint="D9"/>
        </w:rPr>
        <w:t xml:space="preserve">If you do </w:t>
      </w:r>
      <w:r w:rsidR="00DF616C" w:rsidRPr="00955EBE">
        <w:rPr>
          <w:color w:val="262626" w:themeColor="text1" w:themeTint="D9"/>
        </w:rPr>
        <w:t xml:space="preserve">end up having IVF and ICSI, you will </w:t>
      </w:r>
      <w:r w:rsidR="00DF616C">
        <w:rPr>
          <w:color w:val="262626" w:themeColor="text1" w:themeTint="D9"/>
        </w:rPr>
        <w:t>have helped to increase your</w:t>
      </w:r>
      <w:r w:rsidR="00DF616C" w:rsidRPr="00955EBE">
        <w:rPr>
          <w:color w:val="262626" w:themeColor="text1" w:themeTint="D9"/>
        </w:rPr>
        <w:t xml:space="preserve"> chance of success.</w:t>
      </w:r>
      <w:r w:rsidR="00DF616C">
        <w:rPr>
          <w:color w:val="262626" w:themeColor="text1" w:themeTint="D9"/>
        </w:rPr>
        <w:t xml:space="preserve"> </w:t>
      </w:r>
      <w:r w:rsidR="0048689B">
        <w:rPr>
          <w:color w:val="262626" w:themeColor="text1" w:themeTint="D9"/>
        </w:rPr>
        <w:t>You will be very relieved to know that</w:t>
      </w:r>
      <w:r w:rsidR="00C47C5F" w:rsidRPr="00955EBE">
        <w:rPr>
          <w:color w:val="262626" w:themeColor="text1" w:themeTint="D9"/>
        </w:rPr>
        <w:t xml:space="preserve"> the acupuncture points used are generall</w:t>
      </w:r>
      <w:r w:rsidR="00DF616C">
        <w:rPr>
          <w:color w:val="262626" w:themeColor="text1" w:themeTint="D9"/>
        </w:rPr>
        <w:t>y in the abdomen, arms and feet,</w:t>
      </w:r>
      <w:r w:rsidR="00C47C5F" w:rsidRPr="00955EBE">
        <w:rPr>
          <w:color w:val="262626" w:themeColor="text1" w:themeTint="D9"/>
        </w:rPr>
        <w:t xml:space="preserve"> never in the genitals! </w:t>
      </w:r>
    </w:p>
    <w:p w14:paraId="1FB89DDB" w14:textId="69E8E80B" w:rsidR="00F17FB2" w:rsidRPr="00955EBE" w:rsidRDefault="009E231D" w:rsidP="79C7988A">
      <w:pPr>
        <w:rPr>
          <w:color w:val="262626" w:themeColor="text1" w:themeTint="D9"/>
        </w:rPr>
      </w:pPr>
      <w:r w:rsidRPr="00955EBE">
        <w:rPr>
          <w:color w:val="262626" w:themeColor="text1" w:themeTint="D9"/>
        </w:rPr>
        <w:t>The range of parameters tested varies from place to place with some being far more extensive than others. F</w:t>
      </w:r>
      <w:r w:rsidR="79C7988A" w:rsidRPr="00955EBE">
        <w:rPr>
          <w:color w:val="262626" w:themeColor="text1" w:themeTint="D9"/>
        </w:rPr>
        <w:t>ertility investigations and testing are usua</w:t>
      </w:r>
      <w:r w:rsidR="00C47C5F">
        <w:rPr>
          <w:color w:val="262626" w:themeColor="text1" w:themeTint="D9"/>
        </w:rPr>
        <w:t>lly not started until you have</w:t>
      </w:r>
      <w:r w:rsidR="79C7988A" w:rsidRPr="00955EBE">
        <w:rPr>
          <w:color w:val="262626" w:themeColor="text1" w:themeTint="D9"/>
        </w:rPr>
        <w:t xml:space="preserve"> been trying for at least a year, six months if the woman is over 35. If you fall into this category or are concerned for any other reason then make an appointment with your GP. If you wish to be tested earlier</w:t>
      </w:r>
      <w:r w:rsidR="0030197B">
        <w:rPr>
          <w:color w:val="262626" w:themeColor="text1" w:themeTint="D9"/>
        </w:rPr>
        <w:t xml:space="preserve"> or would like the benefit of more thorough tests </w:t>
      </w:r>
      <w:r w:rsidR="0048689B">
        <w:rPr>
          <w:color w:val="262626" w:themeColor="text1" w:themeTint="D9"/>
        </w:rPr>
        <w:t xml:space="preserve">and treatment, </w:t>
      </w:r>
      <w:r w:rsidR="008E03A2">
        <w:rPr>
          <w:color w:val="262626" w:themeColor="text1" w:themeTint="D9"/>
        </w:rPr>
        <w:t>then</w:t>
      </w:r>
      <w:r w:rsidR="00443E58">
        <w:rPr>
          <w:color w:val="262626" w:themeColor="text1" w:themeTint="D9"/>
        </w:rPr>
        <w:t xml:space="preserve"> I would recommend </w:t>
      </w:r>
      <w:r w:rsidR="0030197B">
        <w:rPr>
          <w:color w:val="262626" w:themeColor="text1" w:themeTint="D9"/>
        </w:rPr>
        <w:t xml:space="preserve">contacting </w:t>
      </w:r>
      <w:r w:rsidR="0048689B">
        <w:rPr>
          <w:color w:val="262626" w:themeColor="text1" w:themeTint="D9"/>
        </w:rPr>
        <w:t xml:space="preserve">Dr Sheryl </w:t>
      </w:r>
      <w:proofErr w:type="spellStart"/>
      <w:r w:rsidR="0048689B">
        <w:rPr>
          <w:color w:val="262626" w:themeColor="text1" w:themeTint="D9"/>
        </w:rPr>
        <w:t>Homa</w:t>
      </w:r>
      <w:proofErr w:type="spellEnd"/>
      <w:r w:rsidR="0048689B">
        <w:rPr>
          <w:color w:val="262626" w:themeColor="text1" w:themeTint="D9"/>
        </w:rPr>
        <w:t xml:space="preserve"> at </w:t>
      </w:r>
      <w:r w:rsidR="00202014">
        <w:rPr>
          <w:color w:val="262626" w:themeColor="text1" w:themeTint="D9"/>
        </w:rPr>
        <w:t>An</w:t>
      </w:r>
      <w:r w:rsidR="79C7988A" w:rsidRPr="00955EBE">
        <w:rPr>
          <w:color w:val="262626" w:themeColor="text1" w:themeTint="D9"/>
        </w:rPr>
        <w:t>drology Solutions</w:t>
      </w:r>
      <w:r w:rsidR="006B0085">
        <w:rPr>
          <w:color w:val="262626" w:themeColor="text1" w:themeTint="D9"/>
        </w:rPr>
        <w:t xml:space="preserve">, the only </w:t>
      </w:r>
      <w:r w:rsidR="007B0BEE">
        <w:rPr>
          <w:color w:val="262626" w:themeColor="text1" w:themeTint="D9"/>
        </w:rPr>
        <w:t xml:space="preserve">clinic </w:t>
      </w:r>
      <w:r w:rsidR="00E55326">
        <w:rPr>
          <w:color w:val="262626" w:themeColor="text1" w:themeTint="D9"/>
        </w:rPr>
        <w:t xml:space="preserve">in the UK </w:t>
      </w:r>
      <w:r w:rsidR="007B0BEE">
        <w:rPr>
          <w:color w:val="262626" w:themeColor="text1" w:themeTint="D9"/>
        </w:rPr>
        <w:t>licensed by the HFEA to focus purely on male fertility. They offer</w:t>
      </w:r>
      <w:r w:rsidR="79C7988A" w:rsidRPr="00955EBE">
        <w:rPr>
          <w:color w:val="262626" w:themeColor="text1" w:themeTint="D9"/>
        </w:rPr>
        <w:t xml:space="preserve"> a </w:t>
      </w:r>
      <w:r w:rsidR="00C76946">
        <w:rPr>
          <w:color w:val="262626" w:themeColor="text1" w:themeTint="D9"/>
        </w:rPr>
        <w:t>fully</w:t>
      </w:r>
      <w:r w:rsidR="79C7988A" w:rsidRPr="00955EBE">
        <w:rPr>
          <w:color w:val="262626" w:themeColor="text1" w:themeTint="D9"/>
        </w:rPr>
        <w:t xml:space="preserve"> comprehensive semen analysis</w:t>
      </w:r>
      <w:r w:rsidR="00E55326">
        <w:rPr>
          <w:color w:val="262626" w:themeColor="text1" w:themeTint="D9"/>
        </w:rPr>
        <w:t>,</w:t>
      </w:r>
      <w:r w:rsidR="79C7988A" w:rsidRPr="00955EBE">
        <w:rPr>
          <w:color w:val="262626" w:themeColor="text1" w:themeTint="D9"/>
        </w:rPr>
        <w:t xml:space="preserve"> </w:t>
      </w:r>
      <w:r w:rsidR="007B0BEE">
        <w:rPr>
          <w:color w:val="262626" w:themeColor="text1" w:themeTint="D9"/>
        </w:rPr>
        <w:t xml:space="preserve">as well as other investigations where appropriate, </w:t>
      </w:r>
      <w:r w:rsidR="00C76946">
        <w:rPr>
          <w:color w:val="262626" w:themeColor="text1" w:themeTint="D9"/>
        </w:rPr>
        <w:t xml:space="preserve">and </w:t>
      </w:r>
      <w:r w:rsidR="0048689B">
        <w:rPr>
          <w:color w:val="262626" w:themeColor="text1" w:themeTint="D9"/>
        </w:rPr>
        <w:t xml:space="preserve">Dr </w:t>
      </w:r>
      <w:proofErr w:type="spellStart"/>
      <w:r w:rsidR="0048689B">
        <w:rPr>
          <w:color w:val="262626" w:themeColor="text1" w:themeTint="D9"/>
        </w:rPr>
        <w:t>Homa</w:t>
      </w:r>
      <w:proofErr w:type="spellEnd"/>
      <w:r w:rsidR="0048689B">
        <w:rPr>
          <w:color w:val="262626" w:themeColor="text1" w:themeTint="D9"/>
        </w:rPr>
        <w:t xml:space="preserve"> can advise on tests and</w:t>
      </w:r>
      <w:r w:rsidR="00C76946">
        <w:rPr>
          <w:color w:val="262626" w:themeColor="text1" w:themeTint="D9"/>
        </w:rPr>
        <w:t xml:space="preserve"> discuss the results and next steps with you</w:t>
      </w:r>
      <w:bookmarkStart w:id="0" w:name="_GoBack"/>
      <w:bookmarkEnd w:id="0"/>
      <w:r w:rsidR="008E03A2">
        <w:rPr>
          <w:color w:val="262626" w:themeColor="text1" w:themeTint="D9"/>
        </w:rPr>
        <w:t xml:space="preserve"> including referral to a consultant urologist</w:t>
      </w:r>
      <w:r w:rsidR="0030197B">
        <w:rPr>
          <w:color w:val="262626" w:themeColor="text1" w:themeTint="D9"/>
        </w:rPr>
        <w:t xml:space="preserve"> if necessary.</w:t>
      </w:r>
      <w:r w:rsidR="00443E58">
        <w:rPr>
          <w:color w:val="262626" w:themeColor="text1" w:themeTint="D9"/>
        </w:rPr>
        <w:t xml:space="preserve">  </w:t>
      </w:r>
    </w:p>
    <w:p w14:paraId="3FC9077D" w14:textId="64D8DCEB" w:rsidR="00F52654" w:rsidRPr="00955EBE" w:rsidRDefault="79C7988A" w:rsidP="79C7988A">
      <w:pPr>
        <w:rPr>
          <w:color w:val="262626" w:themeColor="text1" w:themeTint="D9"/>
        </w:rPr>
      </w:pPr>
      <w:r w:rsidRPr="00955EBE">
        <w:rPr>
          <w:color w:val="262626" w:themeColor="text1" w:themeTint="D9"/>
        </w:rPr>
        <w:t xml:space="preserve">With the festive season almost upon us it is not </w:t>
      </w:r>
      <w:r w:rsidR="0048689B">
        <w:rPr>
          <w:color w:val="262626" w:themeColor="text1" w:themeTint="D9"/>
        </w:rPr>
        <w:t>the most welcome</w:t>
      </w:r>
      <w:r w:rsidRPr="00955EBE">
        <w:rPr>
          <w:color w:val="262626" w:themeColor="text1" w:themeTint="D9"/>
        </w:rPr>
        <w:t xml:space="preserve"> time to start focusing on dietary changes and temperance</w:t>
      </w:r>
      <w:r w:rsidR="00E0167D">
        <w:rPr>
          <w:color w:val="262626" w:themeColor="text1" w:themeTint="D9"/>
        </w:rPr>
        <w:t xml:space="preserve"> so I</w:t>
      </w:r>
      <w:r w:rsidRPr="00955EBE">
        <w:rPr>
          <w:color w:val="262626" w:themeColor="text1" w:themeTint="D9"/>
        </w:rPr>
        <w:t xml:space="preserve">’ll leave the </w:t>
      </w:r>
      <w:r w:rsidR="00E83AFD" w:rsidRPr="00955EBE">
        <w:rPr>
          <w:color w:val="262626" w:themeColor="text1" w:themeTint="D9"/>
        </w:rPr>
        <w:t>details</w:t>
      </w:r>
      <w:r w:rsidRPr="00955EBE">
        <w:rPr>
          <w:color w:val="262626" w:themeColor="text1" w:themeTint="D9"/>
        </w:rPr>
        <w:t xml:space="preserve"> </w:t>
      </w:r>
      <w:r w:rsidR="004E0A5C">
        <w:rPr>
          <w:color w:val="262626" w:themeColor="text1" w:themeTint="D9"/>
        </w:rPr>
        <w:t xml:space="preserve">of all the things you can do to help </w:t>
      </w:r>
      <w:r w:rsidRPr="00955EBE">
        <w:rPr>
          <w:color w:val="262626" w:themeColor="text1" w:themeTint="D9"/>
        </w:rPr>
        <w:t>until January</w:t>
      </w:r>
      <w:r w:rsidR="00E0167D">
        <w:rPr>
          <w:color w:val="262626" w:themeColor="text1" w:themeTint="D9"/>
        </w:rPr>
        <w:t>.</w:t>
      </w:r>
      <w:r w:rsidRPr="00955EBE">
        <w:rPr>
          <w:color w:val="262626" w:themeColor="text1" w:themeTint="D9"/>
        </w:rPr>
        <w:t xml:space="preserve"> </w:t>
      </w:r>
      <w:r w:rsidR="004E0A5C">
        <w:rPr>
          <w:color w:val="262626" w:themeColor="text1" w:themeTint="D9"/>
        </w:rPr>
        <w:t xml:space="preserve">But you could ask Santa for some baggy boxers and </w:t>
      </w:r>
      <w:r w:rsidR="00D57078">
        <w:rPr>
          <w:color w:val="262626" w:themeColor="text1" w:themeTint="D9"/>
        </w:rPr>
        <w:t>avoid sitting with the laptop on your lap</w:t>
      </w:r>
      <w:r w:rsidR="004E0A5C">
        <w:rPr>
          <w:color w:val="262626" w:themeColor="text1" w:themeTint="D9"/>
        </w:rPr>
        <w:t xml:space="preserve">, </w:t>
      </w:r>
      <w:r w:rsidR="00D96FD5">
        <w:rPr>
          <w:color w:val="262626" w:themeColor="text1" w:themeTint="D9"/>
        </w:rPr>
        <w:t>cosy</w:t>
      </w:r>
      <w:r w:rsidR="004E0A5C">
        <w:rPr>
          <w:color w:val="262626" w:themeColor="text1" w:themeTint="D9"/>
        </w:rPr>
        <w:t xml:space="preserve"> as that may be when it gets chilly.</w:t>
      </w:r>
      <w:r w:rsidRPr="00955EBE">
        <w:rPr>
          <w:color w:val="262626" w:themeColor="text1" w:themeTint="D9"/>
        </w:rPr>
        <w:t xml:space="preserve"> Rest assured there are many </w:t>
      </w:r>
      <w:r w:rsidR="00164D18">
        <w:rPr>
          <w:color w:val="262626" w:themeColor="text1" w:themeTint="D9"/>
        </w:rPr>
        <w:t>things you can do that h</w:t>
      </w:r>
      <w:r w:rsidRPr="00955EBE">
        <w:rPr>
          <w:color w:val="262626" w:themeColor="text1" w:themeTint="D9"/>
        </w:rPr>
        <w:t xml:space="preserve">ave a beneficial effect and they </w:t>
      </w:r>
      <w:r w:rsidR="00444F1F" w:rsidRPr="00955EBE">
        <w:rPr>
          <w:color w:val="262626" w:themeColor="text1" w:themeTint="D9"/>
        </w:rPr>
        <w:t xml:space="preserve">will likely </w:t>
      </w:r>
      <w:r w:rsidRPr="00955EBE">
        <w:rPr>
          <w:color w:val="262626" w:themeColor="text1" w:themeTint="D9"/>
        </w:rPr>
        <w:t>give your own health a boost, too.</w:t>
      </w:r>
      <w:r w:rsidR="00C47C5F">
        <w:rPr>
          <w:color w:val="262626" w:themeColor="text1" w:themeTint="D9"/>
        </w:rPr>
        <w:t xml:space="preserve"> </w:t>
      </w:r>
      <w:r w:rsidR="00D57078">
        <w:rPr>
          <w:color w:val="262626" w:themeColor="text1" w:themeTint="D9"/>
        </w:rPr>
        <w:t>L</w:t>
      </w:r>
      <w:r w:rsidR="004E0A5C">
        <w:rPr>
          <w:color w:val="262626" w:themeColor="text1" w:themeTint="D9"/>
        </w:rPr>
        <w:t>ook out for the next blog in January</w:t>
      </w:r>
      <w:r w:rsidR="00D57078">
        <w:rPr>
          <w:color w:val="262626" w:themeColor="text1" w:themeTint="D9"/>
        </w:rPr>
        <w:t>.</w:t>
      </w:r>
      <w:r w:rsidR="004E0A5C">
        <w:rPr>
          <w:color w:val="262626" w:themeColor="text1" w:themeTint="D9"/>
        </w:rPr>
        <w:t xml:space="preserve"> </w:t>
      </w:r>
      <w:r w:rsidR="00C47C5F">
        <w:rPr>
          <w:color w:val="262626" w:themeColor="text1" w:themeTint="D9"/>
        </w:rPr>
        <w:t>Happy festivities!</w:t>
      </w:r>
    </w:p>
    <w:p w14:paraId="54C9E778" w14:textId="77777777" w:rsidR="00C06A40" w:rsidRPr="00955EBE" w:rsidRDefault="00C06A40" w:rsidP="79C7988A">
      <w:pPr>
        <w:rPr>
          <w:color w:val="262626" w:themeColor="text1" w:themeTint="D9"/>
        </w:rPr>
      </w:pPr>
    </w:p>
    <w:sectPr w:rsidR="00C06A40" w:rsidRPr="00955E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07D85" w14:textId="77777777" w:rsidR="00D77761" w:rsidRDefault="00D77761" w:rsidP="008E5260">
      <w:pPr>
        <w:spacing w:after="0" w:line="240" w:lineRule="auto"/>
      </w:pPr>
      <w:r>
        <w:separator/>
      </w:r>
    </w:p>
  </w:endnote>
  <w:endnote w:type="continuationSeparator" w:id="0">
    <w:p w14:paraId="797D4979" w14:textId="77777777" w:rsidR="00D77761" w:rsidRDefault="00D77761" w:rsidP="008E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14DCB" w14:textId="77777777" w:rsidR="00D77761" w:rsidRDefault="00D77761" w:rsidP="008E5260">
      <w:pPr>
        <w:spacing w:after="0" w:line="240" w:lineRule="auto"/>
      </w:pPr>
      <w:r>
        <w:separator/>
      </w:r>
    </w:p>
  </w:footnote>
  <w:footnote w:type="continuationSeparator" w:id="0">
    <w:p w14:paraId="4D8393DC" w14:textId="77777777" w:rsidR="00D77761" w:rsidRDefault="00D77761" w:rsidP="008E5260">
      <w:pPr>
        <w:spacing w:after="0" w:line="240" w:lineRule="auto"/>
      </w:pPr>
      <w:r>
        <w:continuationSeparator/>
      </w:r>
    </w:p>
  </w:footnote>
  <w:footnote w:id="1">
    <w:p w14:paraId="5CAEB239" w14:textId="686C038A" w:rsidR="35AEA8E9" w:rsidRDefault="35AEA8E9" w:rsidP="35AEA8E9">
      <w:pPr>
        <w:pStyle w:val="FootnoteText"/>
      </w:pPr>
      <w:r w:rsidRPr="35AEA8E9">
        <w:rPr>
          <w:rStyle w:val="FootnoteReference"/>
        </w:rPr>
        <w:footnoteRef/>
      </w:r>
      <w:r w:rsidRPr="79C7988A">
        <w:t xml:space="preserve"> </w:t>
      </w:r>
      <w:r w:rsidR="7A67906B" w:rsidRPr="7A67906B">
        <w:t xml:space="preserve">Cooper TG, Noonan E, von </w:t>
      </w:r>
      <w:proofErr w:type="spellStart"/>
      <w:r w:rsidR="7A67906B" w:rsidRPr="7A67906B">
        <w:t>Eckardstein</w:t>
      </w:r>
      <w:proofErr w:type="spellEnd"/>
      <w:r w:rsidR="7A67906B" w:rsidRPr="7A67906B">
        <w:t xml:space="preserve"> S, Auger J, Baker HW, et al. (2010) World Health Organization reference values for human semen characteristics. Hum </w:t>
      </w:r>
      <w:proofErr w:type="spellStart"/>
      <w:r w:rsidR="7A67906B" w:rsidRPr="7A67906B">
        <w:t>Reprod</w:t>
      </w:r>
      <w:proofErr w:type="spellEnd"/>
      <w:r w:rsidR="7A67906B" w:rsidRPr="7A67906B">
        <w:t xml:space="preserve"> Update 16: 231-245.</w:t>
      </w:r>
    </w:p>
  </w:footnote>
  <w:footnote w:id="2">
    <w:p w14:paraId="19A08C41" w14:textId="1E60EA78" w:rsidR="35AEA8E9" w:rsidRDefault="35AEA8E9" w:rsidP="35AEA8E9">
      <w:pPr>
        <w:pStyle w:val="FootnoteText"/>
      </w:pPr>
      <w:r w:rsidRPr="35AEA8E9">
        <w:rPr>
          <w:rStyle w:val="FootnoteReference"/>
        </w:rPr>
        <w:footnoteRef/>
      </w:r>
      <w:r>
        <w:t xml:space="preserve"> Chiles KA, Schlegel PN (2015), </w:t>
      </w:r>
      <w:proofErr w:type="gramStart"/>
      <w:r>
        <w:t>What</w:t>
      </w:r>
      <w:proofErr w:type="gramEnd"/>
      <w:r>
        <w:t xml:space="preserve"> do semen Parameters Mean? How to define a Normal Semen Analysis, Andrology 4:136</w:t>
      </w:r>
    </w:p>
    <w:p w14:paraId="1E62DC09" w14:textId="6E402699" w:rsidR="35AEA8E9" w:rsidRDefault="35AEA8E9" w:rsidP="35AEA8E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5C"/>
    <w:multiLevelType w:val="hybridMultilevel"/>
    <w:tmpl w:val="6AF8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C1250"/>
    <w:multiLevelType w:val="hybridMultilevel"/>
    <w:tmpl w:val="C1B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E2495"/>
    <w:multiLevelType w:val="hybridMultilevel"/>
    <w:tmpl w:val="29FE7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144412"/>
    <w:multiLevelType w:val="hybridMultilevel"/>
    <w:tmpl w:val="66A090E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nsid w:val="435318B6"/>
    <w:multiLevelType w:val="multilevel"/>
    <w:tmpl w:val="6EA2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76A7F"/>
    <w:multiLevelType w:val="hybridMultilevel"/>
    <w:tmpl w:val="29FE7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1F5E6F"/>
    <w:multiLevelType w:val="hybridMultilevel"/>
    <w:tmpl w:val="30E6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people.xml><?xml version="1.0" encoding="utf-8"?>
<w15:people xmlns:mc="http://schemas.openxmlformats.org/markup-compatibility/2006" xmlns:w15="http://schemas.microsoft.com/office/word/2012/wordml" mc:Ignorable="w15">
  <w15:person w15:author="Philippa Summers">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DE"/>
    <w:rsid w:val="00004382"/>
    <w:rsid w:val="000104F4"/>
    <w:rsid w:val="00010B72"/>
    <w:rsid w:val="00012FE8"/>
    <w:rsid w:val="00013D87"/>
    <w:rsid w:val="00014D4A"/>
    <w:rsid w:val="00015857"/>
    <w:rsid w:val="00016754"/>
    <w:rsid w:val="00017F43"/>
    <w:rsid w:val="00021659"/>
    <w:rsid w:val="00027F88"/>
    <w:rsid w:val="0003327C"/>
    <w:rsid w:val="00042D07"/>
    <w:rsid w:val="00043B13"/>
    <w:rsid w:val="00044E01"/>
    <w:rsid w:val="000465D1"/>
    <w:rsid w:val="00047E01"/>
    <w:rsid w:val="0005058B"/>
    <w:rsid w:val="0005153A"/>
    <w:rsid w:val="00054E2B"/>
    <w:rsid w:val="0005547F"/>
    <w:rsid w:val="000555BC"/>
    <w:rsid w:val="00055A86"/>
    <w:rsid w:val="00055DDE"/>
    <w:rsid w:val="00061D7D"/>
    <w:rsid w:val="00064AF8"/>
    <w:rsid w:val="00064EA6"/>
    <w:rsid w:val="0006641F"/>
    <w:rsid w:val="00067CD7"/>
    <w:rsid w:val="00067DC4"/>
    <w:rsid w:val="0007071B"/>
    <w:rsid w:val="00071E13"/>
    <w:rsid w:val="0007206C"/>
    <w:rsid w:val="00075CDF"/>
    <w:rsid w:val="00081BD5"/>
    <w:rsid w:val="00082610"/>
    <w:rsid w:val="000863A6"/>
    <w:rsid w:val="00090FF1"/>
    <w:rsid w:val="00095E5D"/>
    <w:rsid w:val="000A01B5"/>
    <w:rsid w:val="000A13AA"/>
    <w:rsid w:val="000A3F88"/>
    <w:rsid w:val="000B1B36"/>
    <w:rsid w:val="000B1D42"/>
    <w:rsid w:val="000B3277"/>
    <w:rsid w:val="000B3AEB"/>
    <w:rsid w:val="000B4CAD"/>
    <w:rsid w:val="000B750E"/>
    <w:rsid w:val="000B79AF"/>
    <w:rsid w:val="000C07EC"/>
    <w:rsid w:val="000C3688"/>
    <w:rsid w:val="000C6676"/>
    <w:rsid w:val="000D2DB8"/>
    <w:rsid w:val="000D3DC1"/>
    <w:rsid w:val="000D3F88"/>
    <w:rsid w:val="000D5735"/>
    <w:rsid w:val="000D7597"/>
    <w:rsid w:val="000D779D"/>
    <w:rsid w:val="000E27DE"/>
    <w:rsid w:val="000E42A1"/>
    <w:rsid w:val="000E55FC"/>
    <w:rsid w:val="000E6D0F"/>
    <w:rsid w:val="000F09C8"/>
    <w:rsid w:val="000F2793"/>
    <w:rsid w:val="000F2DCA"/>
    <w:rsid w:val="000F3909"/>
    <w:rsid w:val="000F3B64"/>
    <w:rsid w:val="000F3B95"/>
    <w:rsid w:val="000F4ADA"/>
    <w:rsid w:val="000F5123"/>
    <w:rsid w:val="000F7402"/>
    <w:rsid w:val="000F773D"/>
    <w:rsid w:val="001018D9"/>
    <w:rsid w:val="0010405F"/>
    <w:rsid w:val="00105528"/>
    <w:rsid w:val="00107316"/>
    <w:rsid w:val="00112310"/>
    <w:rsid w:val="00113A7E"/>
    <w:rsid w:val="00113C82"/>
    <w:rsid w:val="00114B56"/>
    <w:rsid w:val="00124CF0"/>
    <w:rsid w:val="0012654C"/>
    <w:rsid w:val="00130857"/>
    <w:rsid w:val="00133E71"/>
    <w:rsid w:val="00133E8C"/>
    <w:rsid w:val="00137E9A"/>
    <w:rsid w:val="00140088"/>
    <w:rsid w:val="001421E3"/>
    <w:rsid w:val="00144221"/>
    <w:rsid w:val="00145950"/>
    <w:rsid w:val="00145BFC"/>
    <w:rsid w:val="0014616C"/>
    <w:rsid w:val="0014715E"/>
    <w:rsid w:val="0015073C"/>
    <w:rsid w:val="00154276"/>
    <w:rsid w:val="00154A76"/>
    <w:rsid w:val="001560D3"/>
    <w:rsid w:val="0015613F"/>
    <w:rsid w:val="001645C2"/>
    <w:rsid w:val="00164D18"/>
    <w:rsid w:val="00164EBE"/>
    <w:rsid w:val="00180DF3"/>
    <w:rsid w:val="00183173"/>
    <w:rsid w:val="00183770"/>
    <w:rsid w:val="00185030"/>
    <w:rsid w:val="00185775"/>
    <w:rsid w:val="0018642A"/>
    <w:rsid w:val="001924E8"/>
    <w:rsid w:val="00192691"/>
    <w:rsid w:val="00194076"/>
    <w:rsid w:val="001940B9"/>
    <w:rsid w:val="00195A6E"/>
    <w:rsid w:val="0019600A"/>
    <w:rsid w:val="00196E9A"/>
    <w:rsid w:val="001A122F"/>
    <w:rsid w:val="001A129F"/>
    <w:rsid w:val="001A21DB"/>
    <w:rsid w:val="001B319D"/>
    <w:rsid w:val="001B6765"/>
    <w:rsid w:val="001C0844"/>
    <w:rsid w:val="001C0E7F"/>
    <w:rsid w:val="001C254D"/>
    <w:rsid w:val="001C39E3"/>
    <w:rsid w:val="001C7F7B"/>
    <w:rsid w:val="001D070F"/>
    <w:rsid w:val="001D0B2D"/>
    <w:rsid w:val="001D3233"/>
    <w:rsid w:val="001D4B36"/>
    <w:rsid w:val="001D5CBE"/>
    <w:rsid w:val="001E3850"/>
    <w:rsid w:val="001E4EDE"/>
    <w:rsid w:val="001E5D47"/>
    <w:rsid w:val="001E6191"/>
    <w:rsid w:val="001E6852"/>
    <w:rsid w:val="001F1F4B"/>
    <w:rsid w:val="001F3A13"/>
    <w:rsid w:val="00202014"/>
    <w:rsid w:val="00203C0A"/>
    <w:rsid w:val="00207AD8"/>
    <w:rsid w:val="00210C1A"/>
    <w:rsid w:val="00211E3B"/>
    <w:rsid w:val="0023008C"/>
    <w:rsid w:val="00235050"/>
    <w:rsid w:val="002403D4"/>
    <w:rsid w:val="00240FE2"/>
    <w:rsid w:val="002433B5"/>
    <w:rsid w:val="00244A87"/>
    <w:rsid w:val="002450AB"/>
    <w:rsid w:val="00245773"/>
    <w:rsid w:val="002464A2"/>
    <w:rsid w:val="002527D5"/>
    <w:rsid w:val="00253645"/>
    <w:rsid w:val="00253CE0"/>
    <w:rsid w:val="002548C6"/>
    <w:rsid w:val="00256779"/>
    <w:rsid w:val="002660CB"/>
    <w:rsid w:val="00275D81"/>
    <w:rsid w:val="00276761"/>
    <w:rsid w:val="002777A8"/>
    <w:rsid w:val="002820BB"/>
    <w:rsid w:val="00287CA8"/>
    <w:rsid w:val="0029329A"/>
    <w:rsid w:val="00294073"/>
    <w:rsid w:val="002A1088"/>
    <w:rsid w:val="002A1DAA"/>
    <w:rsid w:val="002A2127"/>
    <w:rsid w:val="002A2C35"/>
    <w:rsid w:val="002A42DE"/>
    <w:rsid w:val="002B1619"/>
    <w:rsid w:val="002C0D97"/>
    <w:rsid w:val="002C1A5F"/>
    <w:rsid w:val="002C5587"/>
    <w:rsid w:val="002C55AA"/>
    <w:rsid w:val="002D318D"/>
    <w:rsid w:val="002D5476"/>
    <w:rsid w:val="002D5508"/>
    <w:rsid w:val="002D7751"/>
    <w:rsid w:val="002E0912"/>
    <w:rsid w:val="002E0BAC"/>
    <w:rsid w:val="002E2303"/>
    <w:rsid w:val="002E3322"/>
    <w:rsid w:val="002E3CED"/>
    <w:rsid w:val="002E574D"/>
    <w:rsid w:val="002F5B0B"/>
    <w:rsid w:val="00300486"/>
    <w:rsid w:val="00301792"/>
    <w:rsid w:val="0030197B"/>
    <w:rsid w:val="00301B80"/>
    <w:rsid w:val="003038C1"/>
    <w:rsid w:val="003063D3"/>
    <w:rsid w:val="00306EB3"/>
    <w:rsid w:val="00314D96"/>
    <w:rsid w:val="00316B28"/>
    <w:rsid w:val="0032351A"/>
    <w:rsid w:val="00324393"/>
    <w:rsid w:val="003252AD"/>
    <w:rsid w:val="003253AA"/>
    <w:rsid w:val="003358FC"/>
    <w:rsid w:val="00335A54"/>
    <w:rsid w:val="0033661D"/>
    <w:rsid w:val="00337F9D"/>
    <w:rsid w:val="00340A34"/>
    <w:rsid w:val="003432F0"/>
    <w:rsid w:val="00343C6C"/>
    <w:rsid w:val="003460DF"/>
    <w:rsid w:val="00353BA0"/>
    <w:rsid w:val="00356348"/>
    <w:rsid w:val="00360FFC"/>
    <w:rsid w:val="003623CB"/>
    <w:rsid w:val="00364B2B"/>
    <w:rsid w:val="00365756"/>
    <w:rsid w:val="0036685A"/>
    <w:rsid w:val="003719BE"/>
    <w:rsid w:val="0037246E"/>
    <w:rsid w:val="00372855"/>
    <w:rsid w:val="00373EBF"/>
    <w:rsid w:val="003744F8"/>
    <w:rsid w:val="00381AE3"/>
    <w:rsid w:val="00382FD4"/>
    <w:rsid w:val="0038533F"/>
    <w:rsid w:val="003855E5"/>
    <w:rsid w:val="00386EE4"/>
    <w:rsid w:val="0039376C"/>
    <w:rsid w:val="00394877"/>
    <w:rsid w:val="003975F4"/>
    <w:rsid w:val="00397CCE"/>
    <w:rsid w:val="00397F77"/>
    <w:rsid w:val="003A4BB8"/>
    <w:rsid w:val="003A63A3"/>
    <w:rsid w:val="003A7DB7"/>
    <w:rsid w:val="003B2273"/>
    <w:rsid w:val="003B3010"/>
    <w:rsid w:val="003B3BDF"/>
    <w:rsid w:val="003B4806"/>
    <w:rsid w:val="003B6745"/>
    <w:rsid w:val="003B7176"/>
    <w:rsid w:val="003C1F81"/>
    <w:rsid w:val="003C2450"/>
    <w:rsid w:val="003C3648"/>
    <w:rsid w:val="003C5E36"/>
    <w:rsid w:val="003C7516"/>
    <w:rsid w:val="003D181D"/>
    <w:rsid w:val="003D22D2"/>
    <w:rsid w:val="003E2604"/>
    <w:rsid w:val="003E345D"/>
    <w:rsid w:val="003E7C66"/>
    <w:rsid w:val="003F0D01"/>
    <w:rsid w:val="004030C9"/>
    <w:rsid w:val="0040547A"/>
    <w:rsid w:val="004059E6"/>
    <w:rsid w:val="00407CFD"/>
    <w:rsid w:val="004120E9"/>
    <w:rsid w:val="00426DA3"/>
    <w:rsid w:val="00432471"/>
    <w:rsid w:val="0043668E"/>
    <w:rsid w:val="00442560"/>
    <w:rsid w:val="00443E58"/>
    <w:rsid w:val="00444F1F"/>
    <w:rsid w:val="004515FB"/>
    <w:rsid w:val="00454178"/>
    <w:rsid w:val="00454C23"/>
    <w:rsid w:val="004572A6"/>
    <w:rsid w:val="00460C21"/>
    <w:rsid w:val="0046168A"/>
    <w:rsid w:val="00462804"/>
    <w:rsid w:val="00464A23"/>
    <w:rsid w:val="00464D0D"/>
    <w:rsid w:val="00464F30"/>
    <w:rsid w:val="00470E7E"/>
    <w:rsid w:val="00480CD6"/>
    <w:rsid w:val="00483C18"/>
    <w:rsid w:val="0048436C"/>
    <w:rsid w:val="0048689B"/>
    <w:rsid w:val="004905E0"/>
    <w:rsid w:val="00490B59"/>
    <w:rsid w:val="004936B0"/>
    <w:rsid w:val="00494767"/>
    <w:rsid w:val="004949E1"/>
    <w:rsid w:val="004A6746"/>
    <w:rsid w:val="004B3093"/>
    <w:rsid w:val="004B4F94"/>
    <w:rsid w:val="004B7498"/>
    <w:rsid w:val="004B7601"/>
    <w:rsid w:val="004B767F"/>
    <w:rsid w:val="004C0416"/>
    <w:rsid w:val="004C1B60"/>
    <w:rsid w:val="004C240E"/>
    <w:rsid w:val="004C4411"/>
    <w:rsid w:val="004C645B"/>
    <w:rsid w:val="004C7A46"/>
    <w:rsid w:val="004D00C3"/>
    <w:rsid w:val="004D4ECB"/>
    <w:rsid w:val="004D7FE5"/>
    <w:rsid w:val="004E0A5C"/>
    <w:rsid w:val="004E1711"/>
    <w:rsid w:val="004E1CB1"/>
    <w:rsid w:val="004F52AE"/>
    <w:rsid w:val="00501E7F"/>
    <w:rsid w:val="005023B7"/>
    <w:rsid w:val="00502D04"/>
    <w:rsid w:val="00505019"/>
    <w:rsid w:val="00505DFF"/>
    <w:rsid w:val="0051499B"/>
    <w:rsid w:val="005156AF"/>
    <w:rsid w:val="00515C30"/>
    <w:rsid w:val="00516834"/>
    <w:rsid w:val="005207B9"/>
    <w:rsid w:val="005265E5"/>
    <w:rsid w:val="005278F2"/>
    <w:rsid w:val="00527F4C"/>
    <w:rsid w:val="005318AB"/>
    <w:rsid w:val="005340A4"/>
    <w:rsid w:val="00537FC5"/>
    <w:rsid w:val="005413E8"/>
    <w:rsid w:val="0054159C"/>
    <w:rsid w:val="00541724"/>
    <w:rsid w:val="00541DDF"/>
    <w:rsid w:val="00543744"/>
    <w:rsid w:val="0054468E"/>
    <w:rsid w:val="00544BD1"/>
    <w:rsid w:val="00546FCA"/>
    <w:rsid w:val="00550BEC"/>
    <w:rsid w:val="00554524"/>
    <w:rsid w:val="0055488B"/>
    <w:rsid w:val="00556CEE"/>
    <w:rsid w:val="00557D19"/>
    <w:rsid w:val="00565B4E"/>
    <w:rsid w:val="00570A4B"/>
    <w:rsid w:val="005733E3"/>
    <w:rsid w:val="00574819"/>
    <w:rsid w:val="00575473"/>
    <w:rsid w:val="00576A77"/>
    <w:rsid w:val="00577E85"/>
    <w:rsid w:val="005848A3"/>
    <w:rsid w:val="00585397"/>
    <w:rsid w:val="00592B87"/>
    <w:rsid w:val="00597B21"/>
    <w:rsid w:val="005A5BD5"/>
    <w:rsid w:val="005B2168"/>
    <w:rsid w:val="005B2435"/>
    <w:rsid w:val="005B2C78"/>
    <w:rsid w:val="005C2787"/>
    <w:rsid w:val="005C28FE"/>
    <w:rsid w:val="005D3E24"/>
    <w:rsid w:val="005D53AA"/>
    <w:rsid w:val="005D654B"/>
    <w:rsid w:val="005D7CF7"/>
    <w:rsid w:val="005E48D4"/>
    <w:rsid w:val="005E4B2F"/>
    <w:rsid w:val="005E7272"/>
    <w:rsid w:val="005E7BFD"/>
    <w:rsid w:val="005F4B05"/>
    <w:rsid w:val="005F55D9"/>
    <w:rsid w:val="005F6BE5"/>
    <w:rsid w:val="005F6E3B"/>
    <w:rsid w:val="00600F6D"/>
    <w:rsid w:val="006016BE"/>
    <w:rsid w:val="006019B8"/>
    <w:rsid w:val="006028B4"/>
    <w:rsid w:val="006057A6"/>
    <w:rsid w:val="0061226C"/>
    <w:rsid w:val="006213D2"/>
    <w:rsid w:val="006232D6"/>
    <w:rsid w:val="0062464C"/>
    <w:rsid w:val="00626BE1"/>
    <w:rsid w:val="006279EA"/>
    <w:rsid w:val="00627D2B"/>
    <w:rsid w:val="00633284"/>
    <w:rsid w:val="0063336F"/>
    <w:rsid w:val="00635C89"/>
    <w:rsid w:val="0063756C"/>
    <w:rsid w:val="00643408"/>
    <w:rsid w:val="00643A55"/>
    <w:rsid w:val="006456FB"/>
    <w:rsid w:val="00645B5D"/>
    <w:rsid w:val="00650338"/>
    <w:rsid w:val="00652099"/>
    <w:rsid w:val="00657B6C"/>
    <w:rsid w:val="0066066A"/>
    <w:rsid w:val="00662BE3"/>
    <w:rsid w:val="006700AF"/>
    <w:rsid w:val="00671D91"/>
    <w:rsid w:val="00672EC5"/>
    <w:rsid w:val="00673919"/>
    <w:rsid w:val="00680DD4"/>
    <w:rsid w:val="00692612"/>
    <w:rsid w:val="00693172"/>
    <w:rsid w:val="00695056"/>
    <w:rsid w:val="00695211"/>
    <w:rsid w:val="006953F6"/>
    <w:rsid w:val="006A0436"/>
    <w:rsid w:val="006A3B1C"/>
    <w:rsid w:val="006A4A1B"/>
    <w:rsid w:val="006A6884"/>
    <w:rsid w:val="006A7F47"/>
    <w:rsid w:val="006B0085"/>
    <w:rsid w:val="006B24FE"/>
    <w:rsid w:val="006C331B"/>
    <w:rsid w:val="006C701B"/>
    <w:rsid w:val="006C7BFB"/>
    <w:rsid w:val="006D03F8"/>
    <w:rsid w:val="006D0447"/>
    <w:rsid w:val="006D1B8B"/>
    <w:rsid w:val="006D3ADC"/>
    <w:rsid w:val="006D53B9"/>
    <w:rsid w:val="006D635F"/>
    <w:rsid w:val="006D6714"/>
    <w:rsid w:val="006D76C4"/>
    <w:rsid w:val="006E3D34"/>
    <w:rsid w:val="006E44C3"/>
    <w:rsid w:val="006E48E8"/>
    <w:rsid w:val="006E4CC0"/>
    <w:rsid w:val="006E4F6C"/>
    <w:rsid w:val="006E5C5A"/>
    <w:rsid w:val="006E6969"/>
    <w:rsid w:val="006E7127"/>
    <w:rsid w:val="006F3D85"/>
    <w:rsid w:val="006F4900"/>
    <w:rsid w:val="006F4945"/>
    <w:rsid w:val="006F4FB5"/>
    <w:rsid w:val="006F63BE"/>
    <w:rsid w:val="00701394"/>
    <w:rsid w:val="007023CB"/>
    <w:rsid w:val="00706522"/>
    <w:rsid w:val="007100EB"/>
    <w:rsid w:val="00714081"/>
    <w:rsid w:val="0071554A"/>
    <w:rsid w:val="007179D5"/>
    <w:rsid w:val="00720729"/>
    <w:rsid w:val="007213E0"/>
    <w:rsid w:val="00724BED"/>
    <w:rsid w:val="0072655E"/>
    <w:rsid w:val="00730A42"/>
    <w:rsid w:val="007324E1"/>
    <w:rsid w:val="0074061F"/>
    <w:rsid w:val="00740FAB"/>
    <w:rsid w:val="007430D7"/>
    <w:rsid w:val="00751260"/>
    <w:rsid w:val="00753A5C"/>
    <w:rsid w:val="00754260"/>
    <w:rsid w:val="007572F9"/>
    <w:rsid w:val="007626BA"/>
    <w:rsid w:val="007629A8"/>
    <w:rsid w:val="007646D4"/>
    <w:rsid w:val="0077195C"/>
    <w:rsid w:val="00773AFD"/>
    <w:rsid w:val="0077544C"/>
    <w:rsid w:val="007768A8"/>
    <w:rsid w:val="007774FE"/>
    <w:rsid w:val="00784A7E"/>
    <w:rsid w:val="0078550C"/>
    <w:rsid w:val="00786B1F"/>
    <w:rsid w:val="00787618"/>
    <w:rsid w:val="00796692"/>
    <w:rsid w:val="007A3C94"/>
    <w:rsid w:val="007A4B29"/>
    <w:rsid w:val="007A4FFB"/>
    <w:rsid w:val="007A60F2"/>
    <w:rsid w:val="007A7FA1"/>
    <w:rsid w:val="007B0BEE"/>
    <w:rsid w:val="007B0D36"/>
    <w:rsid w:val="007B2D46"/>
    <w:rsid w:val="007C16BF"/>
    <w:rsid w:val="007C59F8"/>
    <w:rsid w:val="007C5F88"/>
    <w:rsid w:val="007D0FFE"/>
    <w:rsid w:val="007D5D20"/>
    <w:rsid w:val="007E12D3"/>
    <w:rsid w:val="007E2A4E"/>
    <w:rsid w:val="007F2746"/>
    <w:rsid w:val="007F7159"/>
    <w:rsid w:val="00801816"/>
    <w:rsid w:val="00803952"/>
    <w:rsid w:val="00807FFC"/>
    <w:rsid w:val="0081077A"/>
    <w:rsid w:val="0081189D"/>
    <w:rsid w:val="00812A58"/>
    <w:rsid w:val="00813175"/>
    <w:rsid w:val="00815E88"/>
    <w:rsid w:val="00816BF6"/>
    <w:rsid w:val="0081730F"/>
    <w:rsid w:val="00817801"/>
    <w:rsid w:val="00824E84"/>
    <w:rsid w:val="00825E30"/>
    <w:rsid w:val="00826AF7"/>
    <w:rsid w:val="008329D8"/>
    <w:rsid w:val="008350E4"/>
    <w:rsid w:val="00837EA7"/>
    <w:rsid w:val="008459D9"/>
    <w:rsid w:val="008471F5"/>
    <w:rsid w:val="0085218F"/>
    <w:rsid w:val="00855C79"/>
    <w:rsid w:val="00857BD2"/>
    <w:rsid w:val="00860971"/>
    <w:rsid w:val="0086509E"/>
    <w:rsid w:val="00866EA2"/>
    <w:rsid w:val="00867592"/>
    <w:rsid w:val="0087354D"/>
    <w:rsid w:val="00873955"/>
    <w:rsid w:val="00875BD0"/>
    <w:rsid w:val="00877304"/>
    <w:rsid w:val="0087763A"/>
    <w:rsid w:val="008776FE"/>
    <w:rsid w:val="008835AA"/>
    <w:rsid w:val="00886A76"/>
    <w:rsid w:val="0089169A"/>
    <w:rsid w:val="00894032"/>
    <w:rsid w:val="0089655A"/>
    <w:rsid w:val="008A0574"/>
    <w:rsid w:val="008A6D49"/>
    <w:rsid w:val="008B681E"/>
    <w:rsid w:val="008C30E8"/>
    <w:rsid w:val="008C37A5"/>
    <w:rsid w:val="008C547D"/>
    <w:rsid w:val="008C6B33"/>
    <w:rsid w:val="008D0865"/>
    <w:rsid w:val="008E03A2"/>
    <w:rsid w:val="008E240D"/>
    <w:rsid w:val="008E5260"/>
    <w:rsid w:val="008E783B"/>
    <w:rsid w:val="008F0DE3"/>
    <w:rsid w:val="008F0F82"/>
    <w:rsid w:val="008F0F96"/>
    <w:rsid w:val="008F22AF"/>
    <w:rsid w:val="008F404B"/>
    <w:rsid w:val="008F702F"/>
    <w:rsid w:val="00900BA8"/>
    <w:rsid w:val="00903918"/>
    <w:rsid w:val="00904917"/>
    <w:rsid w:val="009062E9"/>
    <w:rsid w:val="00910359"/>
    <w:rsid w:val="00911F9A"/>
    <w:rsid w:val="009156CF"/>
    <w:rsid w:val="009173A8"/>
    <w:rsid w:val="00917C3C"/>
    <w:rsid w:val="009206B5"/>
    <w:rsid w:val="00923BD7"/>
    <w:rsid w:val="0093077E"/>
    <w:rsid w:val="00931AE4"/>
    <w:rsid w:val="00931C82"/>
    <w:rsid w:val="0093349E"/>
    <w:rsid w:val="00934723"/>
    <w:rsid w:val="009353EE"/>
    <w:rsid w:val="00936F1C"/>
    <w:rsid w:val="009429D6"/>
    <w:rsid w:val="00951508"/>
    <w:rsid w:val="0095327C"/>
    <w:rsid w:val="00953937"/>
    <w:rsid w:val="00955EBE"/>
    <w:rsid w:val="009563C3"/>
    <w:rsid w:val="00960835"/>
    <w:rsid w:val="009629F2"/>
    <w:rsid w:val="00963CBC"/>
    <w:rsid w:val="00964A01"/>
    <w:rsid w:val="00967BBC"/>
    <w:rsid w:val="00970208"/>
    <w:rsid w:val="00970377"/>
    <w:rsid w:val="00971BAA"/>
    <w:rsid w:val="00971D17"/>
    <w:rsid w:val="00973F4D"/>
    <w:rsid w:val="009758CF"/>
    <w:rsid w:val="00975C28"/>
    <w:rsid w:val="00986A07"/>
    <w:rsid w:val="00992E6A"/>
    <w:rsid w:val="009960A8"/>
    <w:rsid w:val="00996251"/>
    <w:rsid w:val="00996466"/>
    <w:rsid w:val="009A5C57"/>
    <w:rsid w:val="009A6B85"/>
    <w:rsid w:val="009B2126"/>
    <w:rsid w:val="009B2725"/>
    <w:rsid w:val="009B36FF"/>
    <w:rsid w:val="009B3A51"/>
    <w:rsid w:val="009B5EC4"/>
    <w:rsid w:val="009C0AC1"/>
    <w:rsid w:val="009C21BA"/>
    <w:rsid w:val="009C28AB"/>
    <w:rsid w:val="009C2DD3"/>
    <w:rsid w:val="009C3A0C"/>
    <w:rsid w:val="009C4105"/>
    <w:rsid w:val="009D02EF"/>
    <w:rsid w:val="009D12A3"/>
    <w:rsid w:val="009D3128"/>
    <w:rsid w:val="009D4049"/>
    <w:rsid w:val="009D5879"/>
    <w:rsid w:val="009E05AA"/>
    <w:rsid w:val="009E231D"/>
    <w:rsid w:val="009E5183"/>
    <w:rsid w:val="009F2C7D"/>
    <w:rsid w:val="009F41B4"/>
    <w:rsid w:val="009F4822"/>
    <w:rsid w:val="009F69EA"/>
    <w:rsid w:val="009F6C4C"/>
    <w:rsid w:val="009F6E0E"/>
    <w:rsid w:val="00A0049A"/>
    <w:rsid w:val="00A00E0A"/>
    <w:rsid w:val="00A04791"/>
    <w:rsid w:val="00A11C1D"/>
    <w:rsid w:val="00A11F1A"/>
    <w:rsid w:val="00A13F3F"/>
    <w:rsid w:val="00A200E5"/>
    <w:rsid w:val="00A27C90"/>
    <w:rsid w:val="00A321C5"/>
    <w:rsid w:val="00A327E7"/>
    <w:rsid w:val="00A36992"/>
    <w:rsid w:val="00A37141"/>
    <w:rsid w:val="00A422A2"/>
    <w:rsid w:val="00A433D5"/>
    <w:rsid w:val="00A447F9"/>
    <w:rsid w:val="00A4556F"/>
    <w:rsid w:val="00A45EB6"/>
    <w:rsid w:val="00A47B90"/>
    <w:rsid w:val="00A5069A"/>
    <w:rsid w:val="00A507A4"/>
    <w:rsid w:val="00A51BBB"/>
    <w:rsid w:val="00A51C7A"/>
    <w:rsid w:val="00A52F2E"/>
    <w:rsid w:val="00A5312C"/>
    <w:rsid w:val="00A561A9"/>
    <w:rsid w:val="00A56239"/>
    <w:rsid w:val="00A60C01"/>
    <w:rsid w:val="00A670E9"/>
    <w:rsid w:val="00A7380A"/>
    <w:rsid w:val="00A7476C"/>
    <w:rsid w:val="00A74C78"/>
    <w:rsid w:val="00A76788"/>
    <w:rsid w:val="00A7695F"/>
    <w:rsid w:val="00A84C73"/>
    <w:rsid w:val="00A86A49"/>
    <w:rsid w:val="00A86F71"/>
    <w:rsid w:val="00A87B4E"/>
    <w:rsid w:val="00A91462"/>
    <w:rsid w:val="00A93E84"/>
    <w:rsid w:val="00A9664E"/>
    <w:rsid w:val="00AA043A"/>
    <w:rsid w:val="00AA0706"/>
    <w:rsid w:val="00AA2DAA"/>
    <w:rsid w:val="00AA6B34"/>
    <w:rsid w:val="00AA7657"/>
    <w:rsid w:val="00AA77F5"/>
    <w:rsid w:val="00AB1086"/>
    <w:rsid w:val="00AB355F"/>
    <w:rsid w:val="00AB46FB"/>
    <w:rsid w:val="00AC1E84"/>
    <w:rsid w:val="00AC78A5"/>
    <w:rsid w:val="00AD1970"/>
    <w:rsid w:val="00AD27BD"/>
    <w:rsid w:val="00AD3CF4"/>
    <w:rsid w:val="00AD6128"/>
    <w:rsid w:val="00AD7E87"/>
    <w:rsid w:val="00AE332F"/>
    <w:rsid w:val="00AE3B57"/>
    <w:rsid w:val="00AF0F04"/>
    <w:rsid w:val="00AF19B0"/>
    <w:rsid w:val="00AF5A26"/>
    <w:rsid w:val="00AF5D29"/>
    <w:rsid w:val="00AF73C8"/>
    <w:rsid w:val="00B0195A"/>
    <w:rsid w:val="00B01AD6"/>
    <w:rsid w:val="00B01D10"/>
    <w:rsid w:val="00B020B3"/>
    <w:rsid w:val="00B04F00"/>
    <w:rsid w:val="00B07535"/>
    <w:rsid w:val="00B07D40"/>
    <w:rsid w:val="00B14DCF"/>
    <w:rsid w:val="00B21DC8"/>
    <w:rsid w:val="00B226CA"/>
    <w:rsid w:val="00B30458"/>
    <w:rsid w:val="00B3110F"/>
    <w:rsid w:val="00B320BB"/>
    <w:rsid w:val="00B37021"/>
    <w:rsid w:val="00B40B9B"/>
    <w:rsid w:val="00B46F96"/>
    <w:rsid w:val="00B50030"/>
    <w:rsid w:val="00B51C32"/>
    <w:rsid w:val="00B5263D"/>
    <w:rsid w:val="00B533A8"/>
    <w:rsid w:val="00B55631"/>
    <w:rsid w:val="00B55D6A"/>
    <w:rsid w:val="00B6240B"/>
    <w:rsid w:val="00B632B1"/>
    <w:rsid w:val="00B65D54"/>
    <w:rsid w:val="00B75F7C"/>
    <w:rsid w:val="00B86D11"/>
    <w:rsid w:val="00B933D5"/>
    <w:rsid w:val="00B9449F"/>
    <w:rsid w:val="00B96CBB"/>
    <w:rsid w:val="00BA096E"/>
    <w:rsid w:val="00BA34B3"/>
    <w:rsid w:val="00BB0AD8"/>
    <w:rsid w:val="00BB39E4"/>
    <w:rsid w:val="00BB4E11"/>
    <w:rsid w:val="00BB55CD"/>
    <w:rsid w:val="00BB6B4B"/>
    <w:rsid w:val="00BC11E1"/>
    <w:rsid w:val="00BC18EB"/>
    <w:rsid w:val="00BC3E92"/>
    <w:rsid w:val="00BD1C3B"/>
    <w:rsid w:val="00BD207A"/>
    <w:rsid w:val="00BD75A1"/>
    <w:rsid w:val="00BD75B1"/>
    <w:rsid w:val="00BE0BD8"/>
    <w:rsid w:val="00BE1197"/>
    <w:rsid w:val="00BE1CEB"/>
    <w:rsid w:val="00BE35BA"/>
    <w:rsid w:val="00BE6457"/>
    <w:rsid w:val="00BF48A2"/>
    <w:rsid w:val="00C01A4A"/>
    <w:rsid w:val="00C0220D"/>
    <w:rsid w:val="00C02A8D"/>
    <w:rsid w:val="00C05B76"/>
    <w:rsid w:val="00C06A40"/>
    <w:rsid w:val="00C06D30"/>
    <w:rsid w:val="00C07182"/>
    <w:rsid w:val="00C11D45"/>
    <w:rsid w:val="00C14BF6"/>
    <w:rsid w:val="00C22183"/>
    <w:rsid w:val="00C260AF"/>
    <w:rsid w:val="00C26E4C"/>
    <w:rsid w:val="00C27009"/>
    <w:rsid w:val="00C27638"/>
    <w:rsid w:val="00C27E25"/>
    <w:rsid w:val="00C31A74"/>
    <w:rsid w:val="00C36623"/>
    <w:rsid w:val="00C37269"/>
    <w:rsid w:val="00C37B5B"/>
    <w:rsid w:val="00C407DD"/>
    <w:rsid w:val="00C44321"/>
    <w:rsid w:val="00C4588D"/>
    <w:rsid w:val="00C4678C"/>
    <w:rsid w:val="00C47C5F"/>
    <w:rsid w:val="00C55E0E"/>
    <w:rsid w:val="00C57A89"/>
    <w:rsid w:val="00C60933"/>
    <w:rsid w:val="00C60E0E"/>
    <w:rsid w:val="00C61BC6"/>
    <w:rsid w:val="00C65576"/>
    <w:rsid w:val="00C70C0A"/>
    <w:rsid w:val="00C76946"/>
    <w:rsid w:val="00C85525"/>
    <w:rsid w:val="00C87362"/>
    <w:rsid w:val="00C90FC5"/>
    <w:rsid w:val="00C91858"/>
    <w:rsid w:val="00C93333"/>
    <w:rsid w:val="00CA086C"/>
    <w:rsid w:val="00CA1039"/>
    <w:rsid w:val="00CB06B1"/>
    <w:rsid w:val="00CB18BD"/>
    <w:rsid w:val="00CB501C"/>
    <w:rsid w:val="00CB5381"/>
    <w:rsid w:val="00CC16EF"/>
    <w:rsid w:val="00CC38EB"/>
    <w:rsid w:val="00CC5C74"/>
    <w:rsid w:val="00CC6993"/>
    <w:rsid w:val="00CD0CC7"/>
    <w:rsid w:val="00CD1DC7"/>
    <w:rsid w:val="00CD3398"/>
    <w:rsid w:val="00CD5D92"/>
    <w:rsid w:val="00CD7D85"/>
    <w:rsid w:val="00CE69DB"/>
    <w:rsid w:val="00CF39A7"/>
    <w:rsid w:val="00CF4F2E"/>
    <w:rsid w:val="00CF61EC"/>
    <w:rsid w:val="00D019D9"/>
    <w:rsid w:val="00D01BAA"/>
    <w:rsid w:val="00D04444"/>
    <w:rsid w:val="00D04E73"/>
    <w:rsid w:val="00D07F16"/>
    <w:rsid w:val="00D16CA8"/>
    <w:rsid w:val="00D17BF8"/>
    <w:rsid w:val="00D2029D"/>
    <w:rsid w:val="00D21688"/>
    <w:rsid w:val="00D242AD"/>
    <w:rsid w:val="00D2693C"/>
    <w:rsid w:val="00D307E1"/>
    <w:rsid w:val="00D30B0B"/>
    <w:rsid w:val="00D31201"/>
    <w:rsid w:val="00D379B3"/>
    <w:rsid w:val="00D46559"/>
    <w:rsid w:val="00D562B0"/>
    <w:rsid w:val="00D57078"/>
    <w:rsid w:val="00D60899"/>
    <w:rsid w:val="00D61477"/>
    <w:rsid w:val="00D62768"/>
    <w:rsid w:val="00D62A93"/>
    <w:rsid w:val="00D64897"/>
    <w:rsid w:val="00D65157"/>
    <w:rsid w:val="00D651D2"/>
    <w:rsid w:val="00D67723"/>
    <w:rsid w:val="00D70DBD"/>
    <w:rsid w:val="00D7163C"/>
    <w:rsid w:val="00D726C9"/>
    <w:rsid w:val="00D7321C"/>
    <w:rsid w:val="00D73411"/>
    <w:rsid w:val="00D73874"/>
    <w:rsid w:val="00D74376"/>
    <w:rsid w:val="00D76159"/>
    <w:rsid w:val="00D77637"/>
    <w:rsid w:val="00D77761"/>
    <w:rsid w:val="00D811EC"/>
    <w:rsid w:val="00D927B8"/>
    <w:rsid w:val="00D95F58"/>
    <w:rsid w:val="00D96FD5"/>
    <w:rsid w:val="00D971C4"/>
    <w:rsid w:val="00DA4ACF"/>
    <w:rsid w:val="00DA573C"/>
    <w:rsid w:val="00DA71FD"/>
    <w:rsid w:val="00DB48E6"/>
    <w:rsid w:val="00DB4B4A"/>
    <w:rsid w:val="00DB7F9F"/>
    <w:rsid w:val="00DC17D1"/>
    <w:rsid w:val="00DC6814"/>
    <w:rsid w:val="00DC7262"/>
    <w:rsid w:val="00DD21FA"/>
    <w:rsid w:val="00DD6777"/>
    <w:rsid w:val="00DD769F"/>
    <w:rsid w:val="00DE1413"/>
    <w:rsid w:val="00DE2081"/>
    <w:rsid w:val="00DE7558"/>
    <w:rsid w:val="00DF3CA4"/>
    <w:rsid w:val="00DF3DC3"/>
    <w:rsid w:val="00DF4448"/>
    <w:rsid w:val="00DF4CF5"/>
    <w:rsid w:val="00DF616C"/>
    <w:rsid w:val="00DF67CF"/>
    <w:rsid w:val="00E0167D"/>
    <w:rsid w:val="00E03431"/>
    <w:rsid w:val="00E04917"/>
    <w:rsid w:val="00E06389"/>
    <w:rsid w:val="00E13FD2"/>
    <w:rsid w:val="00E1510B"/>
    <w:rsid w:val="00E16C05"/>
    <w:rsid w:val="00E26DD9"/>
    <w:rsid w:val="00E31E55"/>
    <w:rsid w:val="00E34DE1"/>
    <w:rsid w:val="00E40711"/>
    <w:rsid w:val="00E46C26"/>
    <w:rsid w:val="00E47028"/>
    <w:rsid w:val="00E54761"/>
    <w:rsid w:val="00E55326"/>
    <w:rsid w:val="00E56E28"/>
    <w:rsid w:val="00E62352"/>
    <w:rsid w:val="00E62B74"/>
    <w:rsid w:val="00E64D00"/>
    <w:rsid w:val="00E65BD6"/>
    <w:rsid w:val="00E66FBE"/>
    <w:rsid w:val="00E70DA9"/>
    <w:rsid w:val="00E72821"/>
    <w:rsid w:val="00E73591"/>
    <w:rsid w:val="00E74E05"/>
    <w:rsid w:val="00E838D0"/>
    <w:rsid w:val="00E83AFD"/>
    <w:rsid w:val="00E8538E"/>
    <w:rsid w:val="00E853A4"/>
    <w:rsid w:val="00E91F24"/>
    <w:rsid w:val="00E92CB9"/>
    <w:rsid w:val="00E946A2"/>
    <w:rsid w:val="00E95ED7"/>
    <w:rsid w:val="00E96FA9"/>
    <w:rsid w:val="00E97C92"/>
    <w:rsid w:val="00EA7145"/>
    <w:rsid w:val="00EA790B"/>
    <w:rsid w:val="00EA7FCA"/>
    <w:rsid w:val="00EB06D9"/>
    <w:rsid w:val="00EB512E"/>
    <w:rsid w:val="00EB6F0F"/>
    <w:rsid w:val="00EC3B16"/>
    <w:rsid w:val="00ED084D"/>
    <w:rsid w:val="00ED2A8E"/>
    <w:rsid w:val="00ED2AD0"/>
    <w:rsid w:val="00ED37FF"/>
    <w:rsid w:val="00ED5188"/>
    <w:rsid w:val="00EE1ADC"/>
    <w:rsid w:val="00EE6101"/>
    <w:rsid w:val="00EE6CDE"/>
    <w:rsid w:val="00EE77F8"/>
    <w:rsid w:val="00EF0E33"/>
    <w:rsid w:val="00EF1943"/>
    <w:rsid w:val="00EF375D"/>
    <w:rsid w:val="00EF3CCE"/>
    <w:rsid w:val="00F007D8"/>
    <w:rsid w:val="00F0116F"/>
    <w:rsid w:val="00F012E8"/>
    <w:rsid w:val="00F049F3"/>
    <w:rsid w:val="00F0599E"/>
    <w:rsid w:val="00F11430"/>
    <w:rsid w:val="00F162D8"/>
    <w:rsid w:val="00F16443"/>
    <w:rsid w:val="00F175CC"/>
    <w:rsid w:val="00F17FB2"/>
    <w:rsid w:val="00F25141"/>
    <w:rsid w:val="00F26C34"/>
    <w:rsid w:val="00F300EC"/>
    <w:rsid w:val="00F34DF1"/>
    <w:rsid w:val="00F4057D"/>
    <w:rsid w:val="00F40C69"/>
    <w:rsid w:val="00F43D52"/>
    <w:rsid w:val="00F44033"/>
    <w:rsid w:val="00F44D06"/>
    <w:rsid w:val="00F44DA0"/>
    <w:rsid w:val="00F479AF"/>
    <w:rsid w:val="00F47E60"/>
    <w:rsid w:val="00F52654"/>
    <w:rsid w:val="00F53755"/>
    <w:rsid w:val="00F53AE3"/>
    <w:rsid w:val="00F603ED"/>
    <w:rsid w:val="00F61D5F"/>
    <w:rsid w:val="00F61E81"/>
    <w:rsid w:val="00F6243D"/>
    <w:rsid w:val="00F64605"/>
    <w:rsid w:val="00F67728"/>
    <w:rsid w:val="00F71A64"/>
    <w:rsid w:val="00F74F69"/>
    <w:rsid w:val="00F82470"/>
    <w:rsid w:val="00F8269F"/>
    <w:rsid w:val="00F82ADF"/>
    <w:rsid w:val="00F8716C"/>
    <w:rsid w:val="00F871E3"/>
    <w:rsid w:val="00F911E7"/>
    <w:rsid w:val="00F9399A"/>
    <w:rsid w:val="00F95DC3"/>
    <w:rsid w:val="00FA021F"/>
    <w:rsid w:val="00FA0B06"/>
    <w:rsid w:val="00FA11BF"/>
    <w:rsid w:val="00FA2FF4"/>
    <w:rsid w:val="00FA3271"/>
    <w:rsid w:val="00FA342C"/>
    <w:rsid w:val="00FA5116"/>
    <w:rsid w:val="00FA614D"/>
    <w:rsid w:val="00FB0631"/>
    <w:rsid w:val="00FB109B"/>
    <w:rsid w:val="00FB2AF7"/>
    <w:rsid w:val="00FC3A25"/>
    <w:rsid w:val="00FC4AB6"/>
    <w:rsid w:val="00FC6535"/>
    <w:rsid w:val="00FC7560"/>
    <w:rsid w:val="00FD107D"/>
    <w:rsid w:val="00FD15EA"/>
    <w:rsid w:val="00FD2065"/>
    <w:rsid w:val="00FD316C"/>
    <w:rsid w:val="00FD5B58"/>
    <w:rsid w:val="00FE2B16"/>
    <w:rsid w:val="00FE64B6"/>
    <w:rsid w:val="00FE64DC"/>
    <w:rsid w:val="00FF0EFD"/>
    <w:rsid w:val="00FF4440"/>
    <w:rsid w:val="00FF4E7D"/>
    <w:rsid w:val="00FF6B6A"/>
    <w:rsid w:val="00FF7B95"/>
    <w:rsid w:val="35AEA8E9"/>
    <w:rsid w:val="79C7988A"/>
    <w:rsid w:val="7A679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DE"/>
    <w:rPr>
      <w:rFonts w:ascii="Tahoma" w:hAnsi="Tahoma" w:cs="Tahoma"/>
      <w:sz w:val="16"/>
      <w:szCs w:val="16"/>
    </w:rPr>
  </w:style>
  <w:style w:type="paragraph" w:styleId="NormalWeb">
    <w:name w:val="Normal (Web)"/>
    <w:basedOn w:val="Normal"/>
    <w:uiPriority w:val="99"/>
    <w:semiHidden/>
    <w:unhideWhenUsed/>
    <w:rsid w:val="003B3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3BDF"/>
    <w:rPr>
      <w:b/>
      <w:bCs/>
    </w:rPr>
  </w:style>
  <w:style w:type="character" w:styleId="Hyperlink">
    <w:name w:val="Hyperlink"/>
    <w:basedOn w:val="DefaultParagraphFont"/>
    <w:uiPriority w:val="99"/>
    <w:unhideWhenUsed/>
    <w:rsid w:val="003B3BDF"/>
    <w:rPr>
      <w:color w:val="0000FF"/>
      <w:u w:val="single"/>
    </w:rPr>
  </w:style>
  <w:style w:type="paragraph" w:styleId="ListParagraph">
    <w:name w:val="List Paragraph"/>
    <w:basedOn w:val="Normal"/>
    <w:uiPriority w:val="34"/>
    <w:qFormat/>
    <w:rsid w:val="008F0F96"/>
    <w:pPr>
      <w:ind w:left="720"/>
      <w:contextualSpacing/>
    </w:pPr>
  </w:style>
  <w:style w:type="paragraph" w:styleId="FootnoteText">
    <w:name w:val="footnote text"/>
    <w:basedOn w:val="Normal"/>
    <w:link w:val="FootnoteTextChar"/>
    <w:uiPriority w:val="99"/>
    <w:semiHidden/>
    <w:unhideWhenUsed/>
    <w:rsid w:val="008E5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260"/>
    <w:rPr>
      <w:sz w:val="20"/>
      <w:szCs w:val="20"/>
    </w:rPr>
  </w:style>
  <w:style w:type="character" w:styleId="FootnoteReference">
    <w:name w:val="footnote reference"/>
    <w:basedOn w:val="DefaultParagraphFont"/>
    <w:uiPriority w:val="99"/>
    <w:semiHidden/>
    <w:unhideWhenUsed/>
    <w:rsid w:val="008E5260"/>
    <w:rPr>
      <w:vertAlign w:val="superscript"/>
    </w:rPr>
  </w:style>
  <w:style w:type="paragraph" w:styleId="Header">
    <w:name w:val="header"/>
    <w:basedOn w:val="Normal"/>
    <w:link w:val="HeaderChar"/>
    <w:uiPriority w:val="99"/>
    <w:semiHidden/>
    <w:unhideWhenUsed/>
    <w:rsid w:val="00960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0835"/>
  </w:style>
  <w:style w:type="paragraph" w:styleId="Footer">
    <w:name w:val="footer"/>
    <w:basedOn w:val="Normal"/>
    <w:link w:val="FooterChar"/>
    <w:uiPriority w:val="99"/>
    <w:semiHidden/>
    <w:unhideWhenUsed/>
    <w:rsid w:val="009608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0835"/>
  </w:style>
  <w:style w:type="character" w:styleId="FollowedHyperlink">
    <w:name w:val="FollowedHyperlink"/>
    <w:basedOn w:val="DefaultParagraphFont"/>
    <w:uiPriority w:val="99"/>
    <w:semiHidden/>
    <w:unhideWhenUsed/>
    <w:rsid w:val="00826A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DE"/>
    <w:rPr>
      <w:rFonts w:ascii="Tahoma" w:hAnsi="Tahoma" w:cs="Tahoma"/>
      <w:sz w:val="16"/>
      <w:szCs w:val="16"/>
    </w:rPr>
  </w:style>
  <w:style w:type="paragraph" w:styleId="NormalWeb">
    <w:name w:val="Normal (Web)"/>
    <w:basedOn w:val="Normal"/>
    <w:uiPriority w:val="99"/>
    <w:semiHidden/>
    <w:unhideWhenUsed/>
    <w:rsid w:val="003B3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3BDF"/>
    <w:rPr>
      <w:b/>
      <w:bCs/>
    </w:rPr>
  </w:style>
  <w:style w:type="character" w:styleId="Hyperlink">
    <w:name w:val="Hyperlink"/>
    <w:basedOn w:val="DefaultParagraphFont"/>
    <w:uiPriority w:val="99"/>
    <w:unhideWhenUsed/>
    <w:rsid w:val="003B3BDF"/>
    <w:rPr>
      <w:color w:val="0000FF"/>
      <w:u w:val="single"/>
    </w:rPr>
  </w:style>
  <w:style w:type="paragraph" w:styleId="ListParagraph">
    <w:name w:val="List Paragraph"/>
    <w:basedOn w:val="Normal"/>
    <w:uiPriority w:val="34"/>
    <w:qFormat/>
    <w:rsid w:val="008F0F96"/>
    <w:pPr>
      <w:ind w:left="720"/>
      <w:contextualSpacing/>
    </w:pPr>
  </w:style>
  <w:style w:type="paragraph" w:styleId="FootnoteText">
    <w:name w:val="footnote text"/>
    <w:basedOn w:val="Normal"/>
    <w:link w:val="FootnoteTextChar"/>
    <w:uiPriority w:val="99"/>
    <w:semiHidden/>
    <w:unhideWhenUsed/>
    <w:rsid w:val="008E5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260"/>
    <w:rPr>
      <w:sz w:val="20"/>
      <w:szCs w:val="20"/>
    </w:rPr>
  </w:style>
  <w:style w:type="character" w:styleId="FootnoteReference">
    <w:name w:val="footnote reference"/>
    <w:basedOn w:val="DefaultParagraphFont"/>
    <w:uiPriority w:val="99"/>
    <w:semiHidden/>
    <w:unhideWhenUsed/>
    <w:rsid w:val="008E5260"/>
    <w:rPr>
      <w:vertAlign w:val="superscript"/>
    </w:rPr>
  </w:style>
  <w:style w:type="paragraph" w:styleId="Header">
    <w:name w:val="header"/>
    <w:basedOn w:val="Normal"/>
    <w:link w:val="HeaderChar"/>
    <w:uiPriority w:val="99"/>
    <w:semiHidden/>
    <w:unhideWhenUsed/>
    <w:rsid w:val="00960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0835"/>
  </w:style>
  <w:style w:type="paragraph" w:styleId="Footer">
    <w:name w:val="footer"/>
    <w:basedOn w:val="Normal"/>
    <w:link w:val="FooterChar"/>
    <w:uiPriority w:val="99"/>
    <w:semiHidden/>
    <w:unhideWhenUsed/>
    <w:rsid w:val="009608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0835"/>
  </w:style>
  <w:style w:type="character" w:styleId="FollowedHyperlink">
    <w:name w:val="FollowedHyperlink"/>
    <w:basedOn w:val="DefaultParagraphFont"/>
    <w:uiPriority w:val="99"/>
    <w:semiHidden/>
    <w:unhideWhenUsed/>
    <w:rsid w:val="00826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98822">
      <w:bodyDiv w:val="1"/>
      <w:marLeft w:val="0"/>
      <w:marRight w:val="0"/>
      <w:marTop w:val="0"/>
      <w:marBottom w:val="0"/>
      <w:divBdr>
        <w:top w:val="none" w:sz="0" w:space="0" w:color="auto"/>
        <w:left w:val="none" w:sz="0" w:space="0" w:color="auto"/>
        <w:bottom w:val="none" w:sz="0" w:space="0" w:color="auto"/>
        <w:right w:val="none" w:sz="0" w:space="0" w:color="auto"/>
      </w:divBdr>
    </w:div>
    <w:div w:id="1221287430">
      <w:bodyDiv w:val="1"/>
      <w:marLeft w:val="0"/>
      <w:marRight w:val="0"/>
      <w:marTop w:val="0"/>
      <w:marBottom w:val="0"/>
      <w:divBdr>
        <w:top w:val="none" w:sz="0" w:space="0" w:color="auto"/>
        <w:left w:val="none" w:sz="0" w:space="0" w:color="auto"/>
        <w:bottom w:val="none" w:sz="0" w:space="0" w:color="auto"/>
        <w:right w:val="none" w:sz="0" w:space="0" w:color="auto"/>
      </w:divBdr>
    </w:div>
    <w:div w:id="1445265743">
      <w:bodyDiv w:val="1"/>
      <w:marLeft w:val="0"/>
      <w:marRight w:val="0"/>
      <w:marTop w:val="0"/>
      <w:marBottom w:val="0"/>
      <w:divBdr>
        <w:top w:val="none" w:sz="0" w:space="0" w:color="auto"/>
        <w:left w:val="none" w:sz="0" w:space="0" w:color="auto"/>
        <w:bottom w:val="none" w:sz="0" w:space="0" w:color="auto"/>
        <w:right w:val="none" w:sz="0" w:space="0" w:color="auto"/>
      </w:divBdr>
    </w:div>
    <w:div w:id="20452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heguardian.com/lifeandstyle/2017/nov/18/tears-every-part-life-truth-male-infertility-ivf" TargetMode="External"/><Relationship Id="R0d7377772cbc492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883-84F6-4773-AD93-CED67610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HP_HOME_PC</dc:creator>
  <cp:lastModifiedBy>HP_HOME_PC</cp:lastModifiedBy>
  <cp:revision>10</cp:revision>
  <cp:lastPrinted>2017-11-16T17:59:00Z</cp:lastPrinted>
  <dcterms:created xsi:type="dcterms:W3CDTF">2017-11-28T22:24:00Z</dcterms:created>
  <dcterms:modified xsi:type="dcterms:W3CDTF">2017-11-30T17:50:00Z</dcterms:modified>
</cp:coreProperties>
</file>